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D46" w:rsidP="0011436D" w:rsidRDefault="009F5D46">
      <w:pPr>
        <w:shd w:val="clear" w:color="auto" w:fill="FFFFFF"/>
        <w:spacing w:after="0" w:line="240" w:lineRule="auto"/>
        <w:jc w:val="center"/>
        <w:textAlignment w:val="baseline"/>
        <w:rPr>
          <w:rFonts w:ascii="Tahoma" w:hAnsi="Tahoma" w:eastAsia="Times New Roman" w:cs="Tahoma"/>
          <w:b/>
          <w:color w:val="000000"/>
          <w:sz w:val="20"/>
          <w:szCs w:val="20"/>
          <w:lang w:eastAsia="tr-TR"/>
        </w:rPr>
      </w:pPr>
    </w:p>
    <w:p w:rsidR="009F5D46" w:rsidP="0011436D" w:rsidRDefault="009F5D46">
      <w:pPr>
        <w:shd w:val="clear" w:color="auto" w:fill="FFFFFF"/>
        <w:spacing w:after="0" w:line="240" w:lineRule="auto"/>
        <w:jc w:val="center"/>
        <w:textAlignment w:val="baseline"/>
        <w:rPr>
          <w:rFonts w:ascii="Tahoma" w:hAnsi="Tahoma" w:eastAsia="Times New Roman" w:cs="Tahoma"/>
          <w:b/>
          <w:color w:val="000000"/>
          <w:sz w:val="20"/>
          <w:szCs w:val="20"/>
          <w:lang w:eastAsia="tr-TR"/>
        </w:rPr>
      </w:pPr>
    </w:p>
    <w:p w:rsidR="009F5D46" w:rsidP="0011436D" w:rsidRDefault="009F5D46">
      <w:pPr>
        <w:shd w:val="clear" w:color="auto" w:fill="FFFFFF"/>
        <w:spacing w:after="0" w:line="240" w:lineRule="auto"/>
        <w:jc w:val="center"/>
        <w:textAlignment w:val="baseline"/>
        <w:rPr>
          <w:rFonts w:ascii="Tahoma" w:hAnsi="Tahoma" w:eastAsia="Times New Roman" w:cs="Tahoma"/>
          <w:b/>
          <w:color w:val="000000"/>
          <w:sz w:val="20"/>
          <w:szCs w:val="20"/>
          <w:lang w:eastAsia="tr-TR"/>
        </w:rPr>
      </w:pPr>
    </w:p>
    <w:p w:rsidR="009F5D46" w:rsidP="0011436D" w:rsidRDefault="009F5D46">
      <w:pPr>
        <w:shd w:val="clear" w:color="auto" w:fill="FFFFFF"/>
        <w:spacing w:after="0" w:line="240" w:lineRule="auto"/>
        <w:jc w:val="center"/>
        <w:textAlignment w:val="baseline"/>
        <w:rPr>
          <w:rFonts w:ascii="Tahoma" w:hAnsi="Tahoma" w:eastAsia="Times New Roman" w:cs="Tahoma"/>
          <w:b/>
          <w:color w:val="000000"/>
          <w:sz w:val="20"/>
          <w:szCs w:val="20"/>
          <w:lang w:eastAsia="tr-TR"/>
        </w:rPr>
      </w:pPr>
    </w:p>
    <w:p w:rsidR="009F5D46" w:rsidP="0011436D" w:rsidRDefault="009F5D46">
      <w:pPr>
        <w:shd w:val="clear" w:color="auto" w:fill="FFFFFF"/>
        <w:spacing w:after="0" w:line="240" w:lineRule="auto"/>
        <w:jc w:val="center"/>
        <w:textAlignment w:val="baseline"/>
        <w:rPr>
          <w:rFonts w:ascii="Tahoma" w:hAnsi="Tahoma" w:eastAsia="Times New Roman" w:cs="Tahoma"/>
          <w:b/>
          <w:color w:val="000000"/>
          <w:sz w:val="20"/>
          <w:szCs w:val="20"/>
          <w:lang w:eastAsia="tr-TR"/>
        </w:rPr>
      </w:pPr>
    </w:p>
    <w:p w:rsidR="009F5D46" w:rsidP="0011436D" w:rsidRDefault="009F5D46">
      <w:pPr>
        <w:shd w:val="clear" w:color="auto" w:fill="FFFFFF"/>
        <w:spacing w:after="0" w:line="240" w:lineRule="auto"/>
        <w:jc w:val="center"/>
        <w:textAlignment w:val="baseline"/>
        <w:rPr>
          <w:rFonts w:ascii="Tahoma" w:hAnsi="Tahoma" w:eastAsia="Times New Roman" w:cs="Tahoma"/>
          <w:b/>
          <w:color w:val="000000"/>
          <w:sz w:val="20"/>
          <w:szCs w:val="20"/>
          <w:lang w:eastAsia="tr-TR"/>
        </w:rPr>
      </w:pPr>
    </w:p>
    <w:p w:rsidR="009F5D46" w:rsidP="0011436D" w:rsidRDefault="009F5D46">
      <w:pPr>
        <w:shd w:val="clear" w:color="auto" w:fill="FFFFFF"/>
        <w:spacing w:after="0" w:line="240" w:lineRule="auto"/>
        <w:jc w:val="center"/>
        <w:textAlignment w:val="baseline"/>
        <w:rPr>
          <w:rFonts w:ascii="Tahoma" w:hAnsi="Tahoma" w:eastAsia="Times New Roman" w:cs="Tahoma"/>
          <w:b/>
          <w:color w:val="000000"/>
          <w:sz w:val="20"/>
          <w:szCs w:val="20"/>
          <w:lang w:eastAsia="tr-TR"/>
        </w:rPr>
      </w:pPr>
    </w:p>
    <w:p w:rsidR="009F5D46" w:rsidP="0011436D" w:rsidRDefault="009F5D46">
      <w:pPr>
        <w:shd w:val="clear" w:color="auto" w:fill="FFFFFF"/>
        <w:spacing w:after="0" w:line="240" w:lineRule="auto"/>
        <w:jc w:val="center"/>
        <w:textAlignment w:val="baseline"/>
        <w:rPr>
          <w:rFonts w:ascii="Tahoma" w:hAnsi="Tahoma" w:eastAsia="Times New Roman" w:cs="Tahoma"/>
          <w:b/>
          <w:color w:val="000000"/>
          <w:sz w:val="20"/>
          <w:szCs w:val="20"/>
          <w:lang w:eastAsia="tr-TR"/>
        </w:rPr>
      </w:pPr>
    </w:p>
    <w:p w:rsidR="009F5D46" w:rsidP="0011436D" w:rsidRDefault="009F5D46">
      <w:pPr>
        <w:shd w:val="clear" w:color="auto" w:fill="FFFFFF"/>
        <w:spacing w:after="0" w:line="240" w:lineRule="auto"/>
        <w:jc w:val="center"/>
        <w:textAlignment w:val="baseline"/>
        <w:rPr>
          <w:rFonts w:ascii="Tahoma" w:hAnsi="Tahoma" w:eastAsia="Times New Roman" w:cs="Tahoma"/>
          <w:b/>
          <w:color w:val="000000"/>
          <w:sz w:val="20"/>
          <w:szCs w:val="20"/>
          <w:lang w:eastAsia="tr-TR"/>
        </w:rPr>
      </w:pPr>
    </w:p>
    <w:p w:rsidR="009F5D46" w:rsidP="009F5D46" w:rsidRDefault="009F5D46">
      <w:pPr>
        <w:spacing w:after="200" w:line="276" w:lineRule="auto"/>
        <w:jc w:val="center"/>
        <w:rPr>
          <w:b/>
          <w:bCs/>
          <w:color w:val="000000" w:themeColor="text1"/>
          <w:sz w:val="40"/>
          <w:szCs w:val="40"/>
        </w:rPr>
      </w:pPr>
    </w:p>
    <w:p w:rsidRPr="009F5D46" w:rsidR="009F5D46" w:rsidP="009F5D46" w:rsidRDefault="009F5D46">
      <w:pPr>
        <w:spacing w:after="200" w:line="276" w:lineRule="auto"/>
        <w:jc w:val="center"/>
        <w:rPr>
          <w:b/>
          <w:bCs/>
          <w:color w:val="000000" w:themeColor="text1"/>
          <w:sz w:val="40"/>
          <w:szCs w:val="40"/>
        </w:rPr>
      </w:pPr>
      <w:r>
        <w:rPr>
          <w:b/>
          <w:bCs/>
          <w:color w:val="000000" w:themeColor="text1"/>
          <w:sz w:val="40"/>
          <w:szCs w:val="40"/>
        </w:rPr>
        <w:t xml:space="preserve">Cezayir </w:t>
      </w:r>
      <w:r w:rsidRPr="009F5D46">
        <w:rPr>
          <w:b/>
          <w:bCs/>
          <w:color w:val="000000" w:themeColor="text1"/>
          <w:sz w:val="40"/>
          <w:szCs w:val="40"/>
        </w:rPr>
        <w:t>Ülke Raporu</w:t>
      </w:r>
    </w:p>
    <w:p w:rsidRPr="009F5D46" w:rsidR="009F5D46" w:rsidP="009F5D46" w:rsidRDefault="009F5D46">
      <w:pPr>
        <w:spacing w:after="200" w:line="276" w:lineRule="auto"/>
        <w:jc w:val="center"/>
        <w:rPr>
          <w:b/>
          <w:bCs/>
          <w:color w:val="000000" w:themeColor="text1"/>
          <w:sz w:val="40"/>
          <w:szCs w:val="40"/>
        </w:rPr>
      </w:pPr>
      <w:r w:rsidRPr="009F5D46">
        <w:rPr>
          <w:b/>
          <w:bCs/>
          <w:color w:val="000000" w:themeColor="text1"/>
          <w:sz w:val="40"/>
          <w:szCs w:val="40"/>
        </w:rPr>
        <w:t>(Otomotiv Sektörü Açısından)</w:t>
      </w:r>
    </w:p>
    <w:p w:rsidR="009F5D46" w:rsidP="009F5D46" w:rsidRDefault="009F5D46">
      <w:pPr>
        <w:spacing w:after="100" w:afterAutospacing="1" w:line="240" w:lineRule="auto"/>
        <w:jc w:val="both"/>
        <w:rPr>
          <w:rFonts w:eastAsia="Times New Roman" w:cs="Arial"/>
          <w:b/>
          <w:color w:val="212529"/>
          <w:sz w:val="24"/>
          <w:szCs w:val="24"/>
          <w:lang w:eastAsia="tr-TR"/>
        </w:rPr>
      </w:pPr>
    </w:p>
    <w:p w:rsidRPr="009F5D46" w:rsidR="009F5D46" w:rsidP="009F5D46" w:rsidRDefault="009F5D46">
      <w:pPr>
        <w:spacing w:after="200" w:line="276" w:lineRule="auto"/>
        <w:jc w:val="center"/>
        <w:rPr>
          <w:b/>
          <w:sz w:val="28"/>
          <w:szCs w:val="28"/>
        </w:rPr>
      </w:pPr>
      <w:r w:rsidRPr="009F5D46">
        <w:rPr>
          <w:b/>
          <w:noProof/>
          <w:sz w:val="28"/>
          <w:szCs w:val="28"/>
          <w:lang w:eastAsia="tr-TR"/>
        </w:rPr>
        <w:drawing>
          <wp:anchor distT="0" distB="0" distL="114300" distR="114300" simplePos="0" relativeHeight="251656704" behindDoc="0" locked="0" layoutInCell="1" allowOverlap="1" wp14:editId="320726B3" wp14:anchorId="25B1D362">
            <wp:simplePos x="0" y="0"/>
            <wp:positionH relativeFrom="margin">
              <wp:align>center</wp:align>
            </wp:positionH>
            <wp:positionV relativeFrom="margin">
              <wp:posOffset>109855</wp:posOffset>
            </wp:positionV>
            <wp:extent cx="2457450" cy="1133475"/>
            <wp:effectExtent l="19050" t="0" r="0" b="0"/>
            <wp:wrapSquare wrapText="bothSides"/>
            <wp:docPr id="3" name="Resim 1" descr="uib logo"/>
            <wp:cNvGraphicFramePr/>
            <a:graphic xmlns:a="http://schemas.openxmlformats.org/drawingml/2006/main">
              <a:graphicData uri="http://schemas.openxmlformats.org/drawingml/2006/picture">
                <pic:pic xmlns:pic="http://schemas.openxmlformats.org/drawingml/2006/picture">
                  <pic:nvPicPr>
                    <pic:cNvPr id="13315" name="Picture 959" descr="uib logo"/>
                    <pic:cNvPicPr>
                      <a:picLocks noChangeAspect="1" noChangeArrowheads="1"/>
                    </pic:cNvPicPr>
                  </pic:nvPicPr>
                  <pic:blipFill>
                    <a:blip r:embed="rId7" cstate="print"/>
                    <a:srcRect/>
                    <a:stretch>
                      <a:fillRect/>
                    </a:stretch>
                  </pic:blipFill>
                  <pic:spPr bwMode="auto">
                    <a:xfrm>
                      <a:off x="0" y="0"/>
                      <a:ext cx="2457450" cy="1133475"/>
                    </a:xfrm>
                    <a:prstGeom prst="rect">
                      <a:avLst/>
                    </a:prstGeom>
                    <a:noFill/>
                    <a:ln w="9525">
                      <a:noFill/>
                      <a:miter lim="800000"/>
                      <a:headEnd/>
                      <a:tailEnd/>
                    </a:ln>
                  </pic:spPr>
                </pic:pic>
              </a:graphicData>
            </a:graphic>
          </wp:anchor>
        </w:drawing>
      </w:r>
    </w:p>
    <w:p w:rsidRPr="009F5D46" w:rsidR="009F5D46" w:rsidP="009F5D46" w:rsidRDefault="009F5D46">
      <w:pPr>
        <w:spacing w:after="200" w:line="276" w:lineRule="auto"/>
        <w:jc w:val="center"/>
        <w:rPr>
          <w:b/>
          <w:sz w:val="28"/>
          <w:szCs w:val="28"/>
        </w:rPr>
      </w:pPr>
      <w:r w:rsidRPr="009F5D46">
        <w:rPr>
          <w:b/>
          <w:noProof/>
          <w:sz w:val="28"/>
          <w:szCs w:val="28"/>
          <w:lang w:eastAsia="tr-TR"/>
        </w:rPr>
        <w:drawing>
          <wp:inline distT="0" distB="0" distL="0" distR="0">
            <wp:extent cx="3649949" cy="2428875"/>
            <wp:effectExtent l="0" t="0" r="8255" b="0"/>
            <wp:docPr id="5" name="Resim 5" descr="C:\Users\gulh\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h\Desktop\ind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0828" cy="2436114"/>
                    </a:xfrm>
                    <a:prstGeom prst="rect">
                      <a:avLst/>
                    </a:prstGeom>
                    <a:noFill/>
                    <a:ln>
                      <a:noFill/>
                    </a:ln>
                  </pic:spPr>
                </pic:pic>
              </a:graphicData>
            </a:graphic>
          </wp:inline>
        </w:drawing>
      </w:r>
    </w:p>
    <w:p w:rsidRPr="009F5D46" w:rsidR="009F5D46" w:rsidP="009F5D46" w:rsidRDefault="009F5D46">
      <w:pPr>
        <w:spacing w:after="200" w:line="276" w:lineRule="auto"/>
        <w:jc w:val="center"/>
        <w:rPr>
          <w:b/>
          <w:sz w:val="28"/>
          <w:szCs w:val="28"/>
        </w:rPr>
      </w:pPr>
    </w:p>
    <w:p w:rsidRPr="009F5D46" w:rsidR="009F5D46" w:rsidP="009F5D46" w:rsidRDefault="009F5D46">
      <w:pPr>
        <w:spacing w:after="200" w:line="276" w:lineRule="auto"/>
        <w:jc w:val="center"/>
        <w:rPr>
          <w:b/>
          <w:sz w:val="28"/>
          <w:szCs w:val="28"/>
        </w:rPr>
      </w:pPr>
    </w:p>
    <w:p w:rsidRPr="009F5D46" w:rsidR="009F5D46" w:rsidP="009F5D46" w:rsidRDefault="009F5D46">
      <w:pPr>
        <w:spacing w:after="200" w:line="276" w:lineRule="auto"/>
        <w:jc w:val="center"/>
        <w:rPr>
          <w:b/>
          <w:bCs/>
          <w:color w:val="000000" w:themeColor="text1"/>
          <w:sz w:val="32"/>
          <w:szCs w:val="32"/>
        </w:rPr>
      </w:pPr>
      <w:r w:rsidRPr="009F5D46">
        <w:rPr>
          <w:b/>
          <w:bCs/>
          <w:color w:val="000000" w:themeColor="text1"/>
          <w:sz w:val="32"/>
          <w:szCs w:val="32"/>
        </w:rPr>
        <w:t>Ar-Ge Şubesi</w:t>
      </w:r>
    </w:p>
    <w:p w:rsidRPr="009F5D46" w:rsidR="009F5D46" w:rsidP="009F5D46" w:rsidRDefault="009F5D46">
      <w:pPr>
        <w:spacing w:after="200" w:line="276" w:lineRule="auto"/>
        <w:jc w:val="center"/>
        <w:rPr>
          <w:b/>
          <w:bCs/>
          <w:color w:val="000000" w:themeColor="text1"/>
          <w:sz w:val="32"/>
          <w:szCs w:val="32"/>
        </w:rPr>
      </w:pPr>
      <w:r w:rsidRPr="009F5D46">
        <w:rPr>
          <w:b/>
          <w:bCs/>
          <w:color w:val="000000" w:themeColor="text1"/>
          <w:sz w:val="32"/>
          <w:szCs w:val="32"/>
        </w:rPr>
        <w:t>Aralık, 2019</w:t>
      </w:r>
    </w:p>
    <w:p w:rsidRPr="009F5D46" w:rsidR="009F5D46" w:rsidP="009F5D46" w:rsidRDefault="009F5D46">
      <w:pPr>
        <w:spacing w:after="200" w:line="276" w:lineRule="auto"/>
        <w:jc w:val="center"/>
        <w:rPr>
          <w:b/>
          <w:sz w:val="28"/>
          <w:szCs w:val="28"/>
        </w:rPr>
      </w:pPr>
    </w:p>
    <w:p w:rsidR="009F5D46" w:rsidP="0011436D" w:rsidRDefault="009F5D46">
      <w:pPr>
        <w:shd w:val="clear" w:color="auto" w:fill="FFFFFF"/>
        <w:spacing w:after="0" w:line="240" w:lineRule="auto"/>
        <w:jc w:val="center"/>
        <w:textAlignment w:val="baseline"/>
        <w:rPr>
          <w:rFonts w:ascii="Tahoma" w:hAnsi="Tahoma" w:eastAsia="Times New Roman" w:cs="Tahoma"/>
          <w:b/>
          <w:color w:val="000000"/>
          <w:sz w:val="20"/>
          <w:szCs w:val="20"/>
          <w:lang w:eastAsia="tr-TR"/>
        </w:rPr>
      </w:pPr>
    </w:p>
    <w:p w:rsidRPr="001657F8" w:rsidR="001657F8" w:rsidP="001657F8" w:rsidRDefault="001657F8">
      <w:pPr>
        <w:jc w:val="center"/>
        <w:rPr>
          <w:rFonts w:cs="Tahoma"/>
          <w:bCs/>
          <w:color w:val="000000"/>
          <w:sz w:val="44"/>
          <w:szCs w:val="20"/>
          <w:bdr w:val="none" w:color="auto" w:sz="0" w:space="0" w:frame="1"/>
        </w:rPr>
      </w:pPr>
      <w:r w:rsidRPr="001657F8">
        <w:rPr>
          <w:rFonts w:eastAsia="Times New Roman" w:cs="Times New Roman"/>
          <w:b/>
          <w:color w:val="244061" w:themeColor="accent1" w:themeShade="80"/>
          <w:sz w:val="52"/>
          <w:lang w:eastAsia="tr-TR"/>
        </w:rPr>
        <w:t>İÇİNDEKİLER</w:t>
      </w:r>
    </w:p>
    <w:p w:rsidRPr="001657F8" w:rsidR="001657F8" w:rsidP="001657F8" w:rsidRDefault="001657F8">
      <w:pPr>
        <w:jc w:val="center"/>
        <w:rPr>
          <w:rFonts w:eastAsia="Times New Roman" w:cs="Tahoma"/>
          <w:b/>
          <w:bCs/>
          <w:color w:val="000000"/>
          <w:sz w:val="44"/>
          <w:szCs w:val="20"/>
          <w:bdr w:val="none" w:color="auto" w:sz="0" w:space="0" w:frame="1"/>
          <w:lang w:eastAsia="tr-TR"/>
        </w:rPr>
      </w:pPr>
    </w:p>
    <w:p w:rsidRPr="001657F8" w:rsidR="001657F8" w:rsidP="001657F8" w:rsidRDefault="001657F8">
      <w:pPr>
        <w:jc w:val="center"/>
        <w:rPr>
          <w:rFonts w:eastAsia="Times New Roman" w:cs="Tahoma"/>
          <w:b/>
          <w:bCs/>
          <w:color w:val="000000"/>
          <w:sz w:val="44"/>
          <w:szCs w:val="20"/>
          <w:bdr w:val="none" w:color="auto" w:sz="0" w:space="0" w:frame="1"/>
          <w:lang w:eastAsia="tr-TR"/>
        </w:rPr>
      </w:pPr>
    </w:p>
    <w:p w:rsidRPr="001657F8" w:rsidR="001657F8" w:rsidP="001657F8" w:rsidRDefault="001657F8">
      <w:pPr>
        <w:spacing w:after="0" w:line="360" w:lineRule="auto"/>
        <w:jc w:val="both"/>
        <w:rPr>
          <w:rFonts w:eastAsia="Times New Roman" w:cs="Times New Roman"/>
          <w:color w:val="0F243E"/>
          <w:sz w:val="24"/>
          <w:lang w:eastAsia="tr-TR"/>
        </w:rPr>
      </w:pPr>
      <w:r w:rsidRPr="001657F8">
        <w:rPr>
          <w:rFonts w:eastAsia="Times New Roman" w:cs="Times New Roman"/>
          <w:b/>
          <w:bCs/>
          <w:color w:val="0F243E"/>
          <w:sz w:val="24"/>
          <w:lang w:eastAsia="tr-TR"/>
        </w:rPr>
        <w:t>1.</w:t>
      </w:r>
      <w:r w:rsidRPr="001657F8">
        <w:t xml:space="preserve"> </w:t>
      </w:r>
      <w:r w:rsidRPr="001657F8">
        <w:rPr>
          <w:rFonts w:eastAsia="Times New Roman" w:cs="Times New Roman"/>
          <w:b/>
          <w:bCs/>
          <w:color w:val="0F243E"/>
          <w:sz w:val="24"/>
          <w:lang w:eastAsia="tr-TR"/>
        </w:rPr>
        <w:t xml:space="preserve">GENEL EKONOMİK DURUM </w:t>
      </w:r>
      <w:r w:rsidRPr="001657F8">
        <w:rPr>
          <w:rFonts w:eastAsia="Times New Roman" w:cs="Times New Roman"/>
          <w:color w:val="0F243E"/>
          <w:sz w:val="24"/>
          <w:lang w:eastAsia="tr-TR"/>
        </w:rPr>
        <w:ptab w:alignment="right" w:relativeTo="margin" w:leader="dot"/>
      </w:r>
      <w:r w:rsidRPr="001657F8">
        <w:rPr>
          <w:rFonts w:eastAsia="Times New Roman" w:cs="Times New Roman"/>
          <w:b/>
          <w:bCs/>
          <w:color w:val="0F243E"/>
          <w:sz w:val="24"/>
          <w:lang w:eastAsia="tr-TR"/>
        </w:rPr>
        <w:t>3</w:t>
      </w:r>
    </w:p>
    <w:p w:rsidRPr="001657F8" w:rsidR="001657F8" w:rsidP="001657F8" w:rsidRDefault="001657F8">
      <w:pPr>
        <w:spacing w:after="0" w:line="360" w:lineRule="auto"/>
        <w:jc w:val="both"/>
        <w:rPr>
          <w:rFonts w:eastAsia="Times New Roman" w:cs="Times New Roman"/>
          <w:b/>
          <w:bCs/>
          <w:color w:val="0F243E"/>
          <w:sz w:val="24"/>
          <w:lang w:eastAsia="tr-TR"/>
        </w:rPr>
      </w:pPr>
      <w:r w:rsidRPr="001657F8">
        <w:rPr>
          <w:rFonts w:eastAsia="Times New Roman" w:cs="Times New Roman"/>
          <w:b/>
          <w:bCs/>
          <w:color w:val="0F243E"/>
          <w:sz w:val="24"/>
          <w:lang w:eastAsia="tr-TR"/>
        </w:rPr>
        <w:t>2.</w:t>
      </w:r>
      <w:r w:rsidRPr="001657F8">
        <w:rPr>
          <w:rFonts w:eastAsia="Times New Roman" w:cs="Times New Roman"/>
          <w:lang w:eastAsia="tr-TR"/>
        </w:rPr>
        <w:t xml:space="preserve"> </w:t>
      </w:r>
      <w:r>
        <w:rPr>
          <w:rFonts w:eastAsia="Times New Roman" w:cs="Times New Roman"/>
          <w:b/>
          <w:bCs/>
          <w:color w:val="0F243E"/>
          <w:sz w:val="24"/>
          <w:lang w:eastAsia="tr-TR"/>
        </w:rPr>
        <w:t>CEZAYİR</w:t>
      </w:r>
      <w:r w:rsidRPr="001657F8">
        <w:rPr>
          <w:rFonts w:eastAsia="Times New Roman" w:cs="Times New Roman"/>
          <w:b/>
          <w:bCs/>
          <w:color w:val="0F243E"/>
          <w:sz w:val="24"/>
          <w:lang w:eastAsia="tr-TR"/>
        </w:rPr>
        <w:t>’</w:t>
      </w:r>
      <w:r>
        <w:rPr>
          <w:rFonts w:eastAsia="Times New Roman" w:cs="Times New Roman"/>
          <w:b/>
          <w:bCs/>
          <w:color w:val="0F243E"/>
          <w:sz w:val="24"/>
          <w:lang w:eastAsia="tr-TR"/>
        </w:rPr>
        <w:t>İ</w:t>
      </w:r>
      <w:r w:rsidRPr="001657F8">
        <w:rPr>
          <w:rFonts w:eastAsia="Times New Roman" w:cs="Times New Roman"/>
          <w:b/>
          <w:bCs/>
          <w:color w:val="0F243E"/>
          <w:sz w:val="24"/>
          <w:lang w:eastAsia="tr-TR"/>
        </w:rPr>
        <w:t xml:space="preserve">N DIŞ TİCARETİ </w:t>
      </w:r>
      <w:r w:rsidRPr="001657F8">
        <w:rPr>
          <w:rFonts w:eastAsia="Times New Roman" w:cs="Times New Roman"/>
          <w:color w:val="0F243E"/>
          <w:sz w:val="24"/>
          <w:lang w:eastAsia="tr-TR"/>
        </w:rPr>
        <w:ptab w:alignment="right" w:relativeTo="margin" w:leader="dot"/>
      </w:r>
      <w:r w:rsidRPr="00333DB6" w:rsidR="00333DB6">
        <w:rPr>
          <w:rFonts w:eastAsia="Times New Roman" w:cs="Times New Roman"/>
          <w:b/>
          <w:color w:val="0F243E"/>
          <w:sz w:val="24"/>
          <w:lang w:eastAsia="tr-TR"/>
        </w:rPr>
        <w:t>4</w:t>
      </w:r>
    </w:p>
    <w:p w:rsidRPr="001657F8" w:rsidR="001657F8" w:rsidP="001657F8" w:rsidRDefault="001657F8">
      <w:pPr>
        <w:spacing w:after="0" w:line="360" w:lineRule="auto"/>
        <w:jc w:val="both"/>
        <w:rPr>
          <w:rFonts w:eastAsia="Calibri" w:cs="Times New Roman"/>
          <w:b/>
          <w:color w:val="0F243E"/>
          <w:sz w:val="24"/>
        </w:rPr>
      </w:pPr>
      <w:r w:rsidRPr="001657F8">
        <w:rPr>
          <w:rFonts w:eastAsia="Times New Roman" w:cs="Times New Roman"/>
          <w:b/>
          <w:bCs/>
          <w:color w:val="0F243E"/>
          <w:sz w:val="24"/>
          <w:lang w:eastAsia="tr-TR"/>
        </w:rPr>
        <w:t>3.</w:t>
      </w:r>
      <w:r w:rsidRPr="001657F8">
        <w:rPr>
          <w:rFonts w:eastAsia="Calibri" w:cs="Times New Roman"/>
        </w:rPr>
        <w:t xml:space="preserve"> </w:t>
      </w:r>
      <w:r w:rsidRPr="001657F8">
        <w:rPr>
          <w:rFonts w:eastAsia="Times New Roman" w:cs="Times New Roman"/>
          <w:b/>
          <w:bCs/>
          <w:color w:val="0F243E"/>
          <w:sz w:val="24"/>
          <w:lang w:eastAsia="tr-TR"/>
        </w:rPr>
        <w:t xml:space="preserve">TÜRKİYE İLE TİCARET </w:t>
      </w:r>
      <w:r w:rsidRPr="001657F8">
        <w:rPr>
          <w:rFonts w:eastAsia="Calibri" w:cs="Times New Roman"/>
          <w:color w:val="0F243E"/>
          <w:sz w:val="24"/>
        </w:rPr>
        <w:ptab w:alignment="right" w:relativeTo="margin" w:leader="dot"/>
      </w:r>
      <w:r w:rsidR="00333DB6">
        <w:rPr>
          <w:rFonts w:eastAsia="Calibri" w:cs="Times New Roman"/>
          <w:b/>
          <w:color w:val="0F243E"/>
          <w:sz w:val="24"/>
        </w:rPr>
        <w:t>7</w:t>
      </w:r>
    </w:p>
    <w:p w:rsidRPr="001657F8" w:rsidR="001657F8" w:rsidP="001657F8" w:rsidRDefault="001657F8">
      <w:pPr>
        <w:spacing w:after="0" w:line="360" w:lineRule="auto"/>
        <w:jc w:val="both"/>
        <w:rPr>
          <w:rFonts w:eastAsia="Times New Roman" w:cs="Times New Roman"/>
          <w:b/>
          <w:bCs/>
          <w:color w:val="0F243E"/>
          <w:sz w:val="24"/>
          <w:lang w:eastAsia="tr-TR"/>
        </w:rPr>
      </w:pPr>
      <w:r w:rsidRPr="001657F8">
        <w:rPr>
          <w:rFonts w:eastAsia="Times New Roman" w:cs="Times New Roman"/>
          <w:b/>
          <w:bCs/>
          <w:color w:val="0F243E"/>
          <w:sz w:val="24"/>
          <w:lang w:eastAsia="tr-TR"/>
        </w:rPr>
        <w:t xml:space="preserve">4. </w:t>
      </w:r>
      <w:r>
        <w:rPr>
          <w:rFonts w:eastAsia="Times New Roman" w:cs="Times New Roman"/>
          <w:b/>
          <w:bCs/>
          <w:color w:val="0F243E"/>
          <w:sz w:val="24"/>
          <w:lang w:eastAsia="tr-TR"/>
        </w:rPr>
        <w:t>CEZAYİR’İ</w:t>
      </w:r>
      <w:r w:rsidRPr="001657F8">
        <w:rPr>
          <w:rFonts w:eastAsia="Times New Roman" w:cs="Times New Roman"/>
          <w:b/>
          <w:bCs/>
          <w:color w:val="0F243E"/>
          <w:sz w:val="24"/>
          <w:lang w:eastAsia="tr-TR"/>
        </w:rPr>
        <w:t xml:space="preserve">N OTOMOTİV SEKTÖRÜ AÇISINDAN DEĞERLENDİRİLMESİ </w:t>
      </w:r>
      <w:r w:rsidRPr="001657F8">
        <w:rPr>
          <w:rFonts w:eastAsia="Calibri" w:cs="Times New Roman"/>
          <w:color w:val="0F243E"/>
          <w:sz w:val="24"/>
        </w:rPr>
        <w:ptab w:alignment="right" w:relativeTo="margin" w:leader="dot"/>
      </w:r>
      <w:r w:rsidR="00333DB6">
        <w:rPr>
          <w:rFonts w:eastAsia="Times New Roman" w:cs="Times New Roman"/>
          <w:b/>
          <w:bCs/>
          <w:color w:val="0F243E"/>
          <w:sz w:val="24"/>
          <w:lang w:eastAsia="tr-TR"/>
        </w:rPr>
        <w:t>9</w:t>
      </w:r>
    </w:p>
    <w:p w:rsidRPr="001657F8" w:rsidR="001657F8" w:rsidP="001657F8" w:rsidRDefault="001657F8">
      <w:pPr>
        <w:spacing w:after="0" w:line="360" w:lineRule="auto"/>
        <w:jc w:val="both"/>
        <w:rPr>
          <w:rFonts w:eastAsia="Times New Roman" w:cs="Times New Roman"/>
          <w:b/>
          <w:bCs/>
          <w:color w:val="0F243E"/>
          <w:sz w:val="24"/>
          <w:lang w:eastAsia="tr-TR"/>
        </w:rPr>
      </w:pPr>
      <w:r w:rsidRPr="001657F8">
        <w:rPr>
          <w:rFonts w:eastAsia="Times New Roman" w:cs="Times New Roman"/>
          <w:b/>
          <w:bCs/>
          <w:color w:val="0F243E"/>
          <w:sz w:val="24"/>
          <w:lang w:eastAsia="tr-TR"/>
        </w:rPr>
        <w:t>5.İŞ ADAMLARININ PAZARDA DİKKAT ETMESİ GEREKEN HUSUSLAR</w:t>
      </w:r>
      <w:r w:rsidRPr="001657F8">
        <w:rPr>
          <w:rFonts w:eastAsia="Calibri" w:cs="Times New Roman"/>
          <w:color w:val="0F243E"/>
          <w:sz w:val="24"/>
        </w:rPr>
        <w:ptab w:alignment="right" w:relativeTo="margin" w:leader="dot"/>
      </w:r>
      <w:r w:rsidR="00333DB6">
        <w:rPr>
          <w:rFonts w:eastAsia="Times New Roman" w:cs="Times New Roman"/>
          <w:b/>
          <w:bCs/>
          <w:color w:val="0F243E"/>
          <w:sz w:val="24"/>
          <w:lang w:eastAsia="tr-TR"/>
        </w:rPr>
        <w:t>10</w:t>
      </w:r>
    </w:p>
    <w:p w:rsidRPr="001657F8" w:rsidR="001657F8" w:rsidP="001657F8" w:rsidRDefault="001657F8">
      <w:pPr>
        <w:spacing w:after="0" w:line="360" w:lineRule="auto"/>
        <w:jc w:val="both"/>
        <w:rPr>
          <w:rFonts w:eastAsia="Times New Roman" w:cs="Times New Roman"/>
          <w:b/>
          <w:bCs/>
          <w:color w:val="0F243E"/>
          <w:sz w:val="24"/>
          <w:lang w:eastAsia="tr-TR"/>
        </w:rPr>
      </w:pPr>
      <w:r w:rsidRPr="001657F8">
        <w:rPr>
          <w:rFonts w:eastAsia="Times New Roman" w:cs="Times New Roman"/>
          <w:b/>
          <w:bCs/>
          <w:color w:val="0F243E"/>
          <w:sz w:val="24"/>
          <w:lang w:eastAsia="tr-TR"/>
        </w:rPr>
        <w:t xml:space="preserve">KAYNAKLAR </w:t>
      </w:r>
      <w:r w:rsidRPr="001657F8">
        <w:rPr>
          <w:rFonts w:eastAsia="Calibri" w:cs="Times New Roman"/>
          <w:color w:val="0F243E"/>
          <w:sz w:val="24"/>
        </w:rPr>
        <w:ptab w:alignment="right" w:relativeTo="margin" w:leader="dot"/>
      </w:r>
      <w:r w:rsidR="00333DB6">
        <w:rPr>
          <w:rFonts w:eastAsia="Times New Roman" w:cs="Times New Roman"/>
          <w:b/>
          <w:bCs/>
          <w:color w:val="0F243E"/>
          <w:sz w:val="24"/>
          <w:lang w:eastAsia="tr-TR"/>
        </w:rPr>
        <w:t>16</w:t>
      </w:r>
    </w:p>
    <w:p w:rsidRPr="001657F8" w:rsidR="001657F8" w:rsidP="001657F8" w:rsidRDefault="001657F8">
      <w:pPr>
        <w:rPr>
          <w:rFonts w:eastAsia="Times New Roman" w:cs="Tahoma"/>
          <w:b/>
          <w:bCs/>
          <w:color w:val="000000"/>
          <w:sz w:val="44"/>
          <w:szCs w:val="20"/>
          <w:bdr w:val="none" w:color="auto" w:sz="0" w:space="0" w:frame="1"/>
          <w:lang w:eastAsia="tr-TR"/>
        </w:rPr>
      </w:pPr>
      <w:r w:rsidRPr="001657F8">
        <w:rPr>
          <w:rFonts w:cs="Tahoma"/>
          <w:b/>
          <w:bCs/>
          <w:color w:val="000000"/>
          <w:sz w:val="44"/>
          <w:szCs w:val="20"/>
          <w:bdr w:val="none" w:color="auto" w:sz="0" w:space="0" w:frame="1"/>
        </w:rPr>
        <w:br w:type="page"/>
      </w:r>
      <w:bookmarkStart w:name="_GoBack" w:id="0"/>
      <w:bookmarkEnd w:id="0"/>
    </w:p>
    <w:p w:rsidRPr="00C349CF" w:rsidR="0011436D" w:rsidP="0011436D" w:rsidRDefault="0011436D">
      <w:pPr>
        <w:shd w:val="clear" w:color="auto" w:fill="FFFFFF"/>
        <w:spacing w:after="0" w:line="240" w:lineRule="auto"/>
        <w:jc w:val="center"/>
        <w:textAlignment w:val="baseline"/>
        <w:rPr>
          <w:rFonts w:ascii="Tahoma" w:hAnsi="Tahoma" w:eastAsia="Times New Roman" w:cs="Tahoma"/>
          <w:color w:val="000000"/>
          <w:sz w:val="20"/>
          <w:szCs w:val="20"/>
          <w:lang w:eastAsia="tr-TR"/>
        </w:rPr>
      </w:pPr>
      <w:r w:rsidRPr="00C349CF">
        <w:rPr>
          <w:rFonts w:ascii="Tahoma" w:hAnsi="Tahoma" w:eastAsia="Times New Roman" w:cs="Tahoma"/>
          <w:b/>
          <w:color w:val="000000"/>
          <w:sz w:val="20"/>
          <w:szCs w:val="20"/>
          <w:lang w:eastAsia="tr-TR"/>
        </w:rPr>
        <w:lastRenderedPageBreak/>
        <w:t>Büyüme Oranı:</w:t>
      </w:r>
      <w:r w:rsidRPr="00C349CF">
        <w:rPr>
          <w:rFonts w:ascii="Tahoma" w:hAnsi="Tahoma" w:eastAsia="Times New Roman" w:cs="Tahoma"/>
          <w:color w:val="000000"/>
          <w:sz w:val="20"/>
          <w:szCs w:val="20"/>
          <w:lang w:eastAsia="tr-TR"/>
        </w:rPr>
        <w:t xml:space="preserve"> % </w:t>
      </w:r>
      <w:r>
        <w:rPr>
          <w:rFonts w:ascii="Tahoma" w:hAnsi="Tahoma" w:eastAsia="Times New Roman" w:cs="Tahoma"/>
          <w:color w:val="000000"/>
          <w:sz w:val="20"/>
          <w:szCs w:val="20"/>
          <w:lang w:eastAsia="tr-TR"/>
        </w:rPr>
        <w:t>2,32 (2019 IMF tahmini)</w:t>
      </w:r>
      <w:r w:rsidRPr="00C349CF">
        <w:rPr>
          <w:rFonts w:ascii="Tahoma" w:hAnsi="Tahoma" w:eastAsia="Times New Roman" w:cs="Tahoma"/>
          <w:color w:val="000000"/>
          <w:sz w:val="20"/>
          <w:szCs w:val="20"/>
          <w:lang w:eastAsia="tr-TR"/>
        </w:rPr>
        <w:t xml:space="preserve"> </w:t>
      </w:r>
      <w:r w:rsidRPr="00C349CF">
        <w:rPr>
          <w:rFonts w:ascii="Tahoma" w:hAnsi="Tahoma" w:eastAsia="Times New Roman" w:cs="Tahoma"/>
          <w:b/>
          <w:color w:val="000000"/>
          <w:sz w:val="20"/>
          <w:szCs w:val="20"/>
          <w:lang w:eastAsia="tr-TR"/>
        </w:rPr>
        <w:t>GSYİH:</w:t>
      </w:r>
      <w:r w:rsidRPr="00C349CF">
        <w:rPr>
          <w:rFonts w:ascii="Tahoma" w:hAnsi="Tahoma" w:eastAsia="Times New Roman" w:cs="Tahoma"/>
          <w:color w:val="000000"/>
          <w:sz w:val="20"/>
          <w:szCs w:val="20"/>
          <w:lang w:eastAsia="tr-TR"/>
        </w:rPr>
        <w:t xml:space="preserve"> </w:t>
      </w:r>
      <w:r w:rsidRPr="003B2C0B">
        <w:rPr>
          <w:rFonts w:ascii="Tahoma" w:hAnsi="Tahoma" w:eastAsia="Times New Roman" w:cs="Tahoma"/>
          <w:color w:val="000000"/>
          <w:sz w:val="20"/>
          <w:szCs w:val="20"/>
          <w:lang w:eastAsia="tr-TR"/>
        </w:rPr>
        <w:t>183.687 (milyon $)</w:t>
      </w:r>
      <w:r>
        <w:rPr>
          <w:rFonts w:ascii="Arial" w:hAnsi="Arial" w:cs="Arial"/>
          <w:b/>
          <w:bCs/>
          <w:color w:val="212529"/>
          <w:sz w:val="18"/>
          <w:szCs w:val="18"/>
          <w:shd w:val="clear" w:color="auto" w:fill="FFFFFF"/>
        </w:rPr>
        <w:t xml:space="preserve"> (2019 IMF tahmin) </w:t>
      </w:r>
      <w:r w:rsidRPr="00C349CF">
        <w:rPr>
          <w:rFonts w:ascii="Tahoma" w:hAnsi="Tahoma" w:eastAsia="Times New Roman" w:cs="Tahoma"/>
          <w:b/>
          <w:color w:val="000000"/>
          <w:sz w:val="20"/>
          <w:szCs w:val="20"/>
          <w:lang w:eastAsia="tr-TR"/>
        </w:rPr>
        <w:t>Nüfus:</w:t>
      </w:r>
      <w:r w:rsidRPr="00C349CF">
        <w:rPr>
          <w:rFonts w:ascii="Times New Roman" w:hAnsi="Times New Roman" w:eastAsia="Times New Roman" w:cs="Times New Roman"/>
          <w:sz w:val="24"/>
          <w:szCs w:val="24"/>
          <w:lang w:eastAsia="tr-TR"/>
        </w:rPr>
        <w:t xml:space="preserve"> </w:t>
      </w:r>
      <w:r w:rsidRPr="0011436D">
        <w:rPr>
          <w:rFonts w:ascii="Tahoma" w:hAnsi="Tahoma" w:eastAsia="Times New Roman" w:cs="Tahoma"/>
          <w:color w:val="000000"/>
          <w:sz w:val="20"/>
          <w:szCs w:val="20"/>
          <w:lang w:eastAsia="tr-TR"/>
        </w:rPr>
        <w:t>43.427.000 (2019 IMF tahmin)</w:t>
      </w:r>
      <w:r>
        <w:rPr>
          <w:rFonts w:ascii="Arial" w:hAnsi="Arial" w:cs="Arial"/>
          <w:b/>
          <w:bCs/>
          <w:color w:val="212529"/>
          <w:sz w:val="18"/>
          <w:szCs w:val="18"/>
          <w:shd w:val="clear" w:color="auto" w:fill="FFFFFF"/>
        </w:rPr>
        <w:t xml:space="preserve"> </w:t>
      </w:r>
      <w:r w:rsidRPr="00C349CF">
        <w:rPr>
          <w:rFonts w:ascii="Tahoma" w:hAnsi="Tahoma" w:eastAsia="Times New Roman" w:cs="Tahoma"/>
          <w:b/>
          <w:color w:val="000000"/>
          <w:sz w:val="20"/>
          <w:szCs w:val="20"/>
          <w:lang w:eastAsia="tr-TR"/>
        </w:rPr>
        <w:t>Başkent:</w:t>
      </w:r>
      <w:r w:rsidRPr="00C349CF">
        <w:rPr>
          <w:rFonts w:ascii="Tahoma" w:hAnsi="Tahoma" w:eastAsia="Times New Roman" w:cs="Tahoma"/>
          <w:color w:val="000000"/>
          <w:sz w:val="20"/>
          <w:szCs w:val="20"/>
          <w:lang w:eastAsia="tr-TR"/>
        </w:rPr>
        <w:t xml:space="preserve"> </w:t>
      </w:r>
      <w:r>
        <w:rPr>
          <w:rFonts w:ascii="Tahoma" w:hAnsi="Tahoma" w:eastAsia="Times New Roman" w:cs="Tahoma"/>
          <w:color w:val="000000"/>
          <w:sz w:val="20"/>
          <w:szCs w:val="20"/>
          <w:lang w:eastAsia="tr-TR"/>
        </w:rPr>
        <w:t>Cezayir</w:t>
      </w:r>
      <w:r w:rsidRPr="00DA5A35">
        <w:rPr>
          <w:rFonts w:ascii="Tahoma" w:hAnsi="Tahoma" w:eastAsia="Times New Roman" w:cs="Tahoma"/>
          <w:b/>
          <w:color w:val="000000"/>
          <w:sz w:val="20"/>
          <w:szCs w:val="20"/>
          <w:lang w:eastAsia="tr-TR"/>
        </w:rPr>
        <w:t xml:space="preserve"> </w:t>
      </w:r>
      <w:r>
        <w:rPr>
          <w:rFonts w:ascii="Tahoma" w:hAnsi="Tahoma" w:eastAsia="Times New Roman" w:cs="Tahoma"/>
          <w:b/>
          <w:color w:val="000000"/>
          <w:sz w:val="20"/>
          <w:szCs w:val="20"/>
          <w:lang w:eastAsia="tr-TR"/>
        </w:rPr>
        <w:t>P</w:t>
      </w:r>
      <w:r w:rsidRPr="00C349CF">
        <w:rPr>
          <w:rFonts w:ascii="Tahoma" w:hAnsi="Tahoma" w:eastAsia="Times New Roman" w:cs="Tahoma"/>
          <w:b/>
          <w:color w:val="000000"/>
          <w:sz w:val="20"/>
          <w:szCs w:val="20"/>
          <w:lang w:eastAsia="tr-TR"/>
        </w:rPr>
        <w:t>a</w:t>
      </w:r>
      <w:r>
        <w:rPr>
          <w:rFonts w:ascii="Tahoma" w:hAnsi="Tahoma" w:eastAsia="Times New Roman" w:cs="Tahoma"/>
          <w:b/>
          <w:color w:val="000000"/>
          <w:sz w:val="20"/>
          <w:szCs w:val="20"/>
          <w:lang w:eastAsia="tr-TR"/>
        </w:rPr>
        <w:t xml:space="preserve">ra Birimi: </w:t>
      </w:r>
      <w:r w:rsidRPr="0011436D">
        <w:rPr>
          <w:rFonts w:ascii="Tahoma" w:hAnsi="Tahoma" w:eastAsia="Times New Roman" w:cs="Tahoma"/>
          <w:color w:val="000000"/>
          <w:sz w:val="20"/>
          <w:szCs w:val="20"/>
          <w:lang w:eastAsia="tr-TR"/>
        </w:rPr>
        <w:t>Cezayir Dinarı</w:t>
      </w:r>
    </w:p>
    <w:p w:rsidRPr="00C349CF" w:rsidR="0011436D" w:rsidP="0011436D" w:rsidRDefault="0011436D">
      <w:pPr>
        <w:shd w:val="clear" w:color="auto" w:fill="FFFFFF"/>
        <w:spacing w:after="0" w:line="240" w:lineRule="auto"/>
        <w:jc w:val="center"/>
        <w:textAlignment w:val="baseline"/>
        <w:rPr>
          <w:rFonts w:eastAsia="Times New Roman" w:cs="Times New Roman"/>
          <w:b/>
          <w:i/>
          <w:color w:val="000000"/>
          <w:sz w:val="28"/>
          <w:szCs w:val="20"/>
          <w:u w:val="single"/>
          <w:lang w:eastAsia="tr-TR"/>
        </w:rPr>
      </w:pPr>
    </w:p>
    <w:p w:rsidR="0011436D" w:rsidP="0011436D" w:rsidRDefault="0011436D">
      <w:pPr>
        <w:rPr>
          <w:rFonts w:eastAsia="Times New Roman" w:cs="Times New Roman"/>
          <w:b/>
          <w:color w:val="000000"/>
          <w:lang w:eastAsia="tr-TR"/>
        </w:rPr>
      </w:pPr>
    </w:p>
    <w:p w:rsidRPr="003B2C0B" w:rsidR="009F5D46" w:rsidP="0011436D" w:rsidRDefault="009F5D46">
      <w:pPr>
        <w:rPr>
          <w:rFonts w:eastAsia="Times New Roman" w:cs="Times New Roman"/>
          <w:b/>
          <w:color w:val="000000"/>
          <w:sz w:val="28"/>
          <w:szCs w:val="28"/>
          <w:lang w:eastAsia="tr-TR"/>
        </w:rPr>
      </w:pPr>
      <w:r w:rsidRPr="003B2C0B">
        <w:rPr>
          <w:rFonts w:eastAsia="Times New Roman" w:cs="Times New Roman"/>
          <w:b/>
          <w:color w:val="000000"/>
          <w:sz w:val="28"/>
          <w:szCs w:val="28"/>
          <w:lang w:eastAsia="tr-TR"/>
        </w:rPr>
        <w:t>GENEL BİLGİ</w:t>
      </w:r>
    </w:p>
    <w:p w:rsidRPr="0011436D" w:rsidR="0011436D" w:rsidP="0011436D" w:rsidRDefault="0011436D">
      <w:pPr>
        <w:spacing w:after="0" w:line="240" w:lineRule="auto"/>
        <w:jc w:val="both"/>
        <w:rPr>
          <w:rFonts w:eastAsia="Times New Roman" w:cs="Arial"/>
          <w:color w:val="212529"/>
          <w:lang w:eastAsia="tr-TR"/>
        </w:rPr>
      </w:pPr>
      <w:r w:rsidRPr="0011436D">
        <w:rPr>
          <w:rFonts w:eastAsia="Times New Roman" w:cs="Tahoma"/>
          <w:color w:val="212529"/>
          <w:lang w:eastAsia="tr-TR"/>
        </w:rPr>
        <w:t>Afrika’nın en geniş topraklarına ve önemli doğalgaz ve petrol rezervlerine sahip Cezayir, söz konusu kıtanın (Güney Afrika, Nijerya ve Mısır’ın ardından) en büyük 4’üncü ekonomisi konumundadır. Cezayir,  22 üyesi bulunan Arap Birliği ülkeleri içerisinde de (Suudi Arabistan, Birleşik Arap Emirlikleri, Mısır’ın ardından) 4’üncü büyük ekonomidir. Ancak, anılan ülke, büyük doğal gaz ve petrol kaynaklarına karşın, kişi başına düşen gelir açısından alt orta gelirli bir ülke statüsündedir. Ülke ekonomisi enerji sektörüne bağımlı olup hidrokarbon ürünleri, ülkenin ihracat gelirlerinin % 97’sini ve GSMH’sinin % 45’ini ve bütçe gelirlerinin 2/3’ünü sağlamaktadır. Bu bağımlılık, petrol fiyatlarındaki değişimlerden büyük ölçüde etkilenen bir ekonomik yapılanmaya sebebiyet vermiştir.</w:t>
      </w:r>
    </w:p>
    <w:p w:rsidRPr="0011436D" w:rsidR="0011436D" w:rsidP="0011436D" w:rsidRDefault="0011436D">
      <w:pPr>
        <w:spacing w:after="0" w:line="240" w:lineRule="auto"/>
        <w:jc w:val="both"/>
        <w:rPr>
          <w:rFonts w:eastAsia="Times New Roman" w:cs="Arial"/>
          <w:color w:val="212529"/>
          <w:lang w:eastAsia="tr-TR"/>
        </w:rPr>
      </w:pPr>
      <w:r w:rsidRPr="0011436D">
        <w:rPr>
          <w:rFonts w:eastAsia="Times New Roman" w:cs="Arial"/>
          <w:color w:val="212529"/>
          <w:lang w:eastAsia="tr-TR"/>
        </w:rPr>
        <w:t> </w:t>
      </w:r>
    </w:p>
    <w:p w:rsidR="00DB3608" w:rsidP="0011436D" w:rsidRDefault="0011436D">
      <w:pPr>
        <w:spacing w:after="0" w:line="240" w:lineRule="auto"/>
        <w:jc w:val="both"/>
        <w:rPr>
          <w:rFonts w:eastAsia="Times New Roman" w:cs="Tahoma"/>
          <w:color w:val="212529"/>
          <w:lang w:eastAsia="tr-TR"/>
        </w:rPr>
      </w:pPr>
      <w:r w:rsidRPr="0011436D">
        <w:rPr>
          <w:rFonts w:eastAsia="Times New Roman" w:cs="Tahoma"/>
          <w:color w:val="212529"/>
          <w:lang w:eastAsia="tr-TR"/>
        </w:rPr>
        <w:t>2000’li yılların başından itibaren kademeli bir şekilde serbest piyasa ekonomisine geçiş sürecini yaşayan Cezayir’de, benzer durumdaki diğer ülkelerde olduğu gibi, bu sürecin sıkıntıları halen hissedilmektedir.</w:t>
      </w:r>
    </w:p>
    <w:p w:rsidRPr="0011436D" w:rsidR="0011436D" w:rsidP="0011436D" w:rsidRDefault="0011436D">
      <w:pPr>
        <w:spacing w:after="0" w:line="240" w:lineRule="auto"/>
        <w:jc w:val="both"/>
        <w:rPr>
          <w:rFonts w:eastAsia="Times New Roman" w:cs="Arial"/>
          <w:color w:val="212529"/>
          <w:lang w:eastAsia="tr-TR"/>
        </w:rPr>
      </w:pPr>
      <w:r w:rsidRPr="0011436D">
        <w:rPr>
          <w:rFonts w:eastAsia="Times New Roman" w:cs="Arial"/>
          <w:color w:val="212529"/>
          <w:lang w:eastAsia="tr-TR"/>
        </w:rPr>
        <w:t> </w:t>
      </w:r>
    </w:p>
    <w:p w:rsidRPr="0011436D" w:rsidR="0011436D" w:rsidP="0011436D" w:rsidRDefault="0011436D">
      <w:pPr>
        <w:spacing w:after="0" w:line="240" w:lineRule="auto"/>
        <w:jc w:val="both"/>
        <w:rPr>
          <w:rFonts w:eastAsia="Times New Roman" w:cs="Tahoma"/>
          <w:color w:val="212529"/>
          <w:lang w:eastAsia="tr-TR"/>
        </w:rPr>
      </w:pPr>
      <w:r w:rsidRPr="0011436D">
        <w:rPr>
          <w:rFonts w:eastAsia="Times New Roman" w:cs="Tahoma"/>
          <w:color w:val="212529"/>
          <w:lang w:eastAsia="tr-TR"/>
        </w:rPr>
        <w:t>Avrupa Birliği ile 2002 yılında imzalanan ve 2005 yılında yürürlüğe giren Serbest Ticaret Anlaşması ile pek çok sanayi ürününün ithalatında AB ülkeleri menşeli ürünlere indirimli gümrük vergileri uygulanmakta ve bazı ürün gruplarında da bu vergiler hâlihazırda sıfırlanmış bulunmaktadır. Tarım ve balıkçılık sektöründe ise çok kapsamlı olmamakla birlikte karşılıklı kota sistemi uygulanmaktadır.</w:t>
      </w:r>
    </w:p>
    <w:p w:rsidRPr="0011436D" w:rsidR="0011436D" w:rsidP="0011436D" w:rsidRDefault="0011436D">
      <w:pPr>
        <w:spacing w:after="0" w:line="240" w:lineRule="auto"/>
        <w:jc w:val="both"/>
        <w:rPr>
          <w:rFonts w:eastAsia="Times New Roman" w:cs="Arial"/>
          <w:color w:val="212529"/>
          <w:lang w:eastAsia="tr-TR"/>
        </w:rPr>
      </w:pPr>
      <w:r w:rsidRPr="0011436D">
        <w:rPr>
          <w:rFonts w:eastAsia="Times New Roman" w:cs="Arial"/>
          <w:color w:val="212529"/>
          <w:lang w:eastAsia="tr-TR"/>
        </w:rPr>
        <w:t> </w:t>
      </w:r>
    </w:p>
    <w:p w:rsidRPr="0011436D" w:rsidR="0011436D" w:rsidP="0011436D" w:rsidRDefault="0011436D">
      <w:pPr>
        <w:spacing w:after="0" w:line="240" w:lineRule="auto"/>
        <w:jc w:val="both"/>
        <w:rPr>
          <w:rFonts w:eastAsia="Times New Roman" w:cs="Arial"/>
          <w:color w:val="212529"/>
          <w:lang w:eastAsia="tr-TR"/>
        </w:rPr>
      </w:pPr>
      <w:r w:rsidRPr="0011436D">
        <w:rPr>
          <w:rFonts w:eastAsia="Times New Roman" w:cs="Tahoma"/>
          <w:color w:val="212529"/>
          <w:lang w:eastAsia="tr-TR"/>
        </w:rPr>
        <w:t>Yine bu çerçevede, Cezayir 2004 yılında Büyük Arap Serbest Ticaret Bölgesi’ne (GAFTA) üye olmuş, ancak, bu kapsamdaki gümrük tarife indirimleri oldukça geniş muafiyet listeleri 2010 yılında hayata geçirilebilmiştir.</w:t>
      </w:r>
      <w:r w:rsidRPr="0011436D">
        <w:rPr>
          <w:rFonts w:eastAsia="Times New Roman" w:cs="Arial"/>
          <w:color w:val="212529"/>
          <w:lang w:eastAsia="tr-TR"/>
        </w:rPr>
        <w:br/>
        <w:t> </w:t>
      </w:r>
    </w:p>
    <w:p w:rsidRPr="0011436D" w:rsidR="0011436D" w:rsidP="0011436D" w:rsidRDefault="0011436D">
      <w:pPr>
        <w:spacing w:after="0" w:line="240" w:lineRule="auto"/>
        <w:jc w:val="both"/>
        <w:rPr>
          <w:rFonts w:eastAsia="Times New Roman" w:cs="Tahoma"/>
          <w:color w:val="212529"/>
          <w:lang w:eastAsia="tr-TR"/>
        </w:rPr>
      </w:pPr>
      <w:r w:rsidRPr="0011436D">
        <w:rPr>
          <w:rFonts w:eastAsia="Times New Roman" w:cs="Tahoma"/>
          <w:color w:val="212529"/>
          <w:lang w:eastAsia="tr-TR"/>
        </w:rPr>
        <w:t>Cezayir parası Dinar konvertibl değildir ve ülkede sıkı bir kambiyo rejimi uygulanmaktadır. Cezayir vatandaşlarının ve yerli şirketlerin döviz bulundurma ve yurt dışına para transferi yasalarla belirli durumlar dışında yasaklanmıştır. Bu durum, uygulamada, paralel para piyasalarının oluşmasına yol açmıştır. Bu çerçevede oluşan kara borsalarda, Merkez Bankası tarafından belirlenen döviz kurları, piyasa fiyatlarından % 30-40 seviyesinde sapma gösterebilmektedir. Burada Cezayir’in dinarı değerli tutma çabası da önemli rol oynamaktadır.</w:t>
      </w:r>
    </w:p>
    <w:p w:rsidRPr="0011436D" w:rsidR="0011436D" w:rsidP="0011436D" w:rsidRDefault="0011436D">
      <w:pPr>
        <w:spacing w:after="0" w:line="240" w:lineRule="auto"/>
        <w:jc w:val="both"/>
        <w:rPr>
          <w:rFonts w:eastAsia="Times New Roman" w:cs="Arial"/>
          <w:color w:val="212529"/>
          <w:lang w:eastAsia="tr-TR"/>
        </w:rPr>
      </w:pPr>
      <w:r w:rsidRPr="0011436D">
        <w:rPr>
          <w:rFonts w:eastAsia="Times New Roman" w:cs="Arial"/>
          <w:color w:val="212529"/>
          <w:lang w:eastAsia="tr-TR"/>
        </w:rPr>
        <w:t> </w:t>
      </w:r>
    </w:p>
    <w:p w:rsidRPr="0011436D" w:rsidR="0011436D" w:rsidP="0011436D" w:rsidRDefault="0011436D">
      <w:pPr>
        <w:spacing w:after="0" w:line="240" w:lineRule="auto"/>
        <w:jc w:val="both"/>
        <w:rPr>
          <w:rFonts w:eastAsia="Times New Roman" w:cs="Arial"/>
          <w:color w:val="212529"/>
          <w:lang w:eastAsia="tr-TR"/>
        </w:rPr>
      </w:pPr>
      <w:r w:rsidRPr="0011436D">
        <w:rPr>
          <w:rFonts w:eastAsia="Times New Roman" w:cs="Tahoma"/>
          <w:color w:val="212529"/>
          <w:lang w:eastAsia="tr-TR"/>
        </w:rPr>
        <w:t>Öte yandan, Cezayir enerji ürünleri ihracatı sayesinde her yıl neredeyse 20-25 milyar Doları bulan bir dış ticaret fazlası vermektedir ve bu sayede son 10 yıldır cari denge düzenli bir şekilde fazla vermektedir.</w:t>
      </w:r>
      <w:r w:rsidRPr="0011436D">
        <w:rPr>
          <w:rFonts w:eastAsia="Times New Roman" w:cs="Arial"/>
          <w:color w:val="212529"/>
          <w:lang w:eastAsia="tr-TR"/>
        </w:rPr>
        <w:br/>
        <w:t> </w:t>
      </w:r>
    </w:p>
    <w:p w:rsidRPr="00DB3608" w:rsidR="0011436D" w:rsidP="0011436D" w:rsidRDefault="0011436D">
      <w:pPr>
        <w:spacing w:after="0" w:line="240" w:lineRule="auto"/>
        <w:jc w:val="both"/>
        <w:rPr>
          <w:rFonts w:eastAsia="Times New Roman" w:cs="Arial"/>
          <w:color w:val="FF0000"/>
          <w:lang w:eastAsia="tr-TR"/>
        </w:rPr>
      </w:pPr>
      <w:r w:rsidRPr="0011436D">
        <w:rPr>
          <w:rFonts w:eastAsia="Times New Roman" w:cs="Tahoma"/>
          <w:color w:val="212529"/>
          <w:lang w:eastAsia="tr-TR"/>
        </w:rPr>
        <w:t xml:space="preserve">Cezayir'de ekonomik büyüme, büyük oranda petrol fiyatlarına ve yağış düzeyine bağlıdır. IMF verilerine göre, ülkedeki hidrokarbonlar sektörünün istikrarlı büyümesinden dolayı, 2018 yılına kadar GSYH’nin yıllık ortalama %,3,7 oranında büyüyeceği </w:t>
      </w:r>
      <w:r w:rsidR="009F5D46">
        <w:rPr>
          <w:rFonts w:eastAsia="Times New Roman" w:cs="Tahoma"/>
          <w:color w:val="212529"/>
          <w:lang w:eastAsia="tr-TR"/>
        </w:rPr>
        <w:t>tahmin edilen Cezayir’in 2018 gerçekleşen büyüme oranı %2,1 de kalmıştır.</w:t>
      </w:r>
    </w:p>
    <w:p w:rsidR="00304198" w:rsidRDefault="00304198"/>
    <w:p w:rsidR="001657F8" w:rsidP="003B0F51" w:rsidRDefault="001657F8">
      <w:pPr>
        <w:shd w:val="clear" w:color="auto" w:fill="FFFFFF"/>
        <w:spacing w:after="0" w:line="240" w:lineRule="auto"/>
        <w:jc w:val="both"/>
        <w:rPr>
          <w:rFonts w:ascii="Tahoma" w:hAnsi="Tahoma" w:eastAsia="Times New Roman" w:cs="Tahoma"/>
          <w:b/>
          <w:bCs/>
          <w:color w:val="212529"/>
          <w:sz w:val="21"/>
          <w:szCs w:val="21"/>
          <w:lang w:eastAsia="tr-TR"/>
        </w:rPr>
      </w:pPr>
    </w:p>
    <w:p w:rsidR="001657F8" w:rsidP="003B0F51" w:rsidRDefault="001657F8">
      <w:pPr>
        <w:shd w:val="clear" w:color="auto" w:fill="FFFFFF"/>
        <w:spacing w:after="0" w:line="240" w:lineRule="auto"/>
        <w:jc w:val="both"/>
        <w:rPr>
          <w:rFonts w:ascii="Tahoma" w:hAnsi="Tahoma" w:eastAsia="Times New Roman" w:cs="Tahoma"/>
          <w:b/>
          <w:bCs/>
          <w:color w:val="212529"/>
          <w:sz w:val="21"/>
          <w:szCs w:val="21"/>
          <w:lang w:eastAsia="tr-TR"/>
        </w:rPr>
      </w:pPr>
    </w:p>
    <w:p w:rsidR="001657F8" w:rsidP="003B0F51" w:rsidRDefault="001657F8">
      <w:pPr>
        <w:shd w:val="clear" w:color="auto" w:fill="FFFFFF"/>
        <w:spacing w:after="0" w:line="240" w:lineRule="auto"/>
        <w:jc w:val="both"/>
        <w:rPr>
          <w:rFonts w:ascii="Tahoma" w:hAnsi="Tahoma" w:eastAsia="Times New Roman" w:cs="Tahoma"/>
          <w:b/>
          <w:bCs/>
          <w:color w:val="212529"/>
          <w:sz w:val="21"/>
          <w:szCs w:val="21"/>
          <w:lang w:eastAsia="tr-TR"/>
        </w:rPr>
      </w:pPr>
    </w:p>
    <w:p w:rsidR="001657F8" w:rsidP="003B0F51" w:rsidRDefault="001657F8">
      <w:pPr>
        <w:shd w:val="clear" w:color="auto" w:fill="FFFFFF"/>
        <w:spacing w:after="0" w:line="240" w:lineRule="auto"/>
        <w:jc w:val="both"/>
        <w:rPr>
          <w:rFonts w:ascii="Tahoma" w:hAnsi="Tahoma" w:eastAsia="Times New Roman" w:cs="Tahoma"/>
          <w:b/>
          <w:bCs/>
          <w:color w:val="212529"/>
          <w:sz w:val="21"/>
          <w:szCs w:val="21"/>
          <w:lang w:eastAsia="tr-TR"/>
        </w:rPr>
      </w:pPr>
    </w:p>
    <w:p w:rsidR="001657F8" w:rsidP="003B0F51" w:rsidRDefault="001657F8">
      <w:pPr>
        <w:shd w:val="clear" w:color="auto" w:fill="FFFFFF"/>
        <w:spacing w:after="0" w:line="240" w:lineRule="auto"/>
        <w:jc w:val="both"/>
        <w:rPr>
          <w:rFonts w:ascii="Tahoma" w:hAnsi="Tahoma" w:eastAsia="Times New Roman" w:cs="Tahoma"/>
          <w:b/>
          <w:bCs/>
          <w:color w:val="212529"/>
          <w:sz w:val="21"/>
          <w:szCs w:val="21"/>
          <w:lang w:eastAsia="tr-TR"/>
        </w:rPr>
      </w:pPr>
    </w:p>
    <w:p w:rsidR="001657F8" w:rsidP="003B0F51" w:rsidRDefault="001657F8">
      <w:pPr>
        <w:shd w:val="clear" w:color="auto" w:fill="FFFFFF"/>
        <w:spacing w:after="0" w:line="240" w:lineRule="auto"/>
        <w:jc w:val="both"/>
        <w:rPr>
          <w:rFonts w:ascii="Tahoma" w:hAnsi="Tahoma" w:eastAsia="Times New Roman" w:cs="Tahoma"/>
          <w:b/>
          <w:bCs/>
          <w:color w:val="212529"/>
          <w:sz w:val="21"/>
          <w:szCs w:val="21"/>
          <w:lang w:eastAsia="tr-TR"/>
        </w:rPr>
      </w:pPr>
      <w:r>
        <w:rPr>
          <w:rFonts w:ascii="Tahoma" w:hAnsi="Tahoma" w:eastAsia="Times New Roman" w:cs="Tahoma"/>
          <w:b/>
          <w:bCs/>
          <w:color w:val="212529"/>
          <w:sz w:val="21"/>
          <w:szCs w:val="21"/>
          <w:lang w:eastAsia="tr-TR"/>
        </w:rPr>
        <w:lastRenderedPageBreak/>
        <w:t>CEZAYİR’İN DIŞ TİCARETİ</w:t>
      </w:r>
    </w:p>
    <w:p w:rsidR="001657F8" w:rsidP="003B0F51" w:rsidRDefault="001657F8">
      <w:pPr>
        <w:shd w:val="clear" w:color="auto" w:fill="FFFFFF"/>
        <w:spacing w:after="0" w:line="240" w:lineRule="auto"/>
        <w:jc w:val="both"/>
        <w:rPr>
          <w:rFonts w:ascii="Tahoma" w:hAnsi="Tahoma" w:eastAsia="Times New Roman" w:cs="Tahoma"/>
          <w:b/>
          <w:bCs/>
          <w:color w:val="212529"/>
          <w:sz w:val="21"/>
          <w:szCs w:val="21"/>
          <w:lang w:eastAsia="tr-TR"/>
        </w:rPr>
      </w:pPr>
    </w:p>
    <w:p w:rsidR="003B0F51" w:rsidP="003B0F51" w:rsidRDefault="003B0F51">
      <w:pPr>
        <w:shd w:val="clear" w:color="auto" w:fill="FFFFFF"/>
        <w:spacing w:after="0" w:line="240" w:lineRule="auto"/>
        <w:jc w:val="both"/>
        <w:rPr>
          <w:rFonts w:ascii="Tahoma" w:hAnsi="Tahoma" w:eastAsia="Times New Roman" w:cs="Tahoma"/>
          <w:b/>
          <w:bCs/>
          <w:color w:val="212529"/>
          <w:sz w:val="21"/>
          <w:szCs w:val="21"/>
          <w:lang w:eastAsia="tr-TR"/>
        </w:rPr>
      </w:pPr>
      <w:r w:rsidRPr="003B0F51">
        <w:rPr>
          <w:rFonts w:ascii="Tahoma" w:hAnsi="Tahoma" w:eastAsia="Times New Roman" w:cs="Tahoma"/>
          <w:b/>
          <w:bCs/>
          <w:color w:val="212529"/>
          <w:sz w:val="21"/>
          <w:szCs w:val="21"/>
          <w:lang w:eastAsia="tr-TR"/>
        </w:rPr>
        <w:t>Dış Ticaret Göstergeleri (Milyon ABD Doları)</w:t>
      </w:r>
    </w:p>
    <w:p w:rsidRPr="003B0F51" w:rsidR="003B0F51" w:rsidP="003B0F51" w:rsidRDefault="003B0F51">
      <w:pPr>
        <w:shd w:val="clear" w:color="auto" w:fill="FFFFFF"/>
        <w:spacing w:after="0" w:line="240" w:lineRule="auto"/>
        <w:jc w:val="both"/>
        <w:rPr>
          <w:rFonts w:ascii="Arial" w:hAnsi="Arial" w:eastAsia="Times New Roman" w:cs="Arial"/>
          <w:color w:val="212529"/>
          <w:sz w:val="24"/>
          <w:szCs w:val="24"/>
          <w:lang w:eastAsia="tr-TR"/>
        </w:rPr>
      </w:pPr>
      <w:r w:rsidRPr="003B0F51">
        <w:rPr>
          <w:rFonts w:ascii="Arial" w:hAnsi="Arial" w:eastAsia="Times New Roman" w:cs="Arial"/>
          <w:color w:val="212529"/>
          <w:sz w:val="24"/>
          <w:szCs w:val="24"/>
          <w:lang w:eastAsia="tr-TR"/>
        </w:rPr>
        <w:br/>
        <w:t> </w:t>
      </w:r>
    </w:p>
    <w:tbl>
      <w:tblPr>
        <w:tblW w:w="8760" w:type="dxa"/>
        <w:jc w:val="center"/>
        <w:shd w:val="clear" w:color="auto" w:fill="FFFFFF"/>
        <w:tblCellMar>
          <w:left w:w="0" w:type="dxa"/>
          <w:right w:w="0" w:type="dxa"/>
        </w:tblCellMar>
        <w:tblLook w:val="04A0" w:firstRow="1" w:lastRow="0" w:firstColumn="1" w:lastColumn="0" w:noHBand="0" w:noVBand="1"/>
      </w:tblPr>
      <w:tblGrid>
        <w:gridCol w:w="2538"/>
        <w:gridCol w:w="1548"/>
        <w:gridCol w:w="1668"/>
        <w:gridCol w:w="1503"/>
        <w:gridCol w:w="1503"/>
      </w:tblGrid>
      <w:tr w:rsidRPr="003B0F51" w:rsidR="003B0F51" w:rsidTr="003B0F51">
        <w:trPr>
          <w:trHeight w:val="574"/>
          <w:jc w:val="center"/>
        </w:trPr>
        <w:tc>
          <w:tcPr>
            <w:tcW w:w="2538"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3B0F51" w:rsidR="003B0F51" w:rsidP="003B0F51" w:rsidRDefault="003B0F51">
            <w:pPr>
              <w:spacing w:after="0" w:line="240" w:lineRule="auto"/>
              <w:jc w:val="center"/>
              <w:rPr>
                <w:rFonts w:ascii="Arial" w:hAnsi="Arial" w:eastAsia="Times New Roman" w:cs="Arial"/>
                <w:color w:val="212529"/>
                <w:sz w:val="24"/>
                <w:szCs w:val="24"/>
                <w:lang w:eastAsia="tr-TR"/>
              </w:rPr>
            </w:pPr>
            <w:r w:rsidRPr="003B0F51">
              <w:rPr>
                <w:rFonts w:ascii="Tahoma" w:hAnsi="Tahoma" w:eastAsia="Times New Roman" w:cs="Tahoma"/>
                <w:b/>
                <w:bCs/>
                <w:color w:val="212529"/>
                <w:sz w:val="21"/>
                <w:szCs w:val="21"/>
                <w:lang w:eastAsia="tr-TR"/>
              </w:rPr>
              <w:t>Yıllar</w:t>
            </w:r>
          </w:p>
        </w:tc>
        <w:tc>
          <w:tcPr>
            <w:tcW w:w="1548"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3B0F51" w:rsidR="003B0F51" w:rsidP="003B0F51" w:rsidRDefault="003B0F51">
            <w:pPr>
              <w:spacing w:after="0" w:line="240" w:lineRule="auto"/>
              <w:jc w:val="center"/>
              <w:rPr>
                <w:rFonts w:ascii="Arial" w:hAnsi="Arial" w:eastAsia="Times New Roman" w:cs="Arial"/>
                <w:color w:val="212529"/>
                <w:sz w:val="24"/>
                <w:szCs w:val="24"/>
                <w:lang w:eastAsia="tr-TR"/>
              </w:rPr>
            </w:pPr>
            <w:r w:rsidRPr="003B0F51">
              <w:rPr>
                <w:rFonts w:ascii="Tahoma" w:hAnsi="Tahoma" w:eastAsia="Times New Roman" w:cs="Tahoma"/>
                <w:b/>
                <w:bCs/>
                <w:color w:val="212529"/>
                <w:sz w:val="21"/>
                <w:szCs w:val="21"/>
                <w:lang w:eastAsia="tr-TR"/>
              </w:rPr>
              <w:t>İhracat</w:t>
            </w:r>
          </w:p>
        </w:tc>
        <w:tc>
          <w:tcPr>
            <w:tcW w:w="1668"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3B0F51" w:rsidR="003B0F51" w:rsidP="003B0F51" w:rsidRDefault="003B0F51">
            <w:pPr>
              <w:spacing w:after="0" w:line="240" w:lineRule="auto"/>
              <w:jc w:val="center"/>
              <w:rPr>
                <w:rFonts w:ascii="Arial" w:hAnsi="Arial" w:eastAsia="Times New Roman" w:cs="Arial"/>
                <w:color w:val="212529"/>
                <w:sz w:val="24"/>
                <w:szCs w:val="24"/>
                <w:lang w:eastAsia="tr-TR"/>
              </w:rPr>
            </w:pPr>
            <w:r w:rsidRPr="003B0F51">
              <w:rPr>
                <w:rFonts w:ascii="Tahoma" w:hAnsi="Tahoma" w:eastAsia="Times New Roman" w:cs="Tahoma"/>
                <w:b/>
                <w:bCs/>
                <w:color w:val="212529"/>
                <w:sz w:val="21"/>
                <w:szCs w:val="21"/>
                <w:lang w:eastAsia="tr-TR"/>
              </w:rPr>
              <w:t>İthalat</w:t>
            </w:r>
          </w:p>
        </w:tc>
        <w:tc>
          <w:tcPr>
            <w:tcW w:w="1503"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3B0F51" w:rsidR="003B0F51" w:rsidP="003B0F51" w:rsidRDefault="003B0F51">
            <w:pPr>
              <w:spacing w:after="0" w:line="240" w:lineRule="auto"/>
              <w:jc w:val="center"/>
              <w:rPr>
                <w:rFonts w:ascii="Arial" w:hAnsi="Arial" w:eastAsia="Times New Roman" w:cs="Arial"/>
                <w:color w:val="212529"/>
                <w:sz w:val="24"/>
                <w:szCs w:val="24"/>
                <w:lang w:eastAsia="tr-TR"/>
              </w:rPr>
            </w:pPr>
            <w:r w:rsidRPr="003B0F51">
              <w:rPr>
                <w:rFonts w:ascii="Tahoma" w:hAnsi="Tahoma" w:eastAsia="Times New Roman" w:cs="Tahoma"/>
                <w:b/>
                <w:bCs/>
                <w:color w:val="212529"/>
                <w:sz w:val="21"/>
                <w:szCs w:val="21"/>
                <w:lang w:eastAsia="tr-TR"/>
              </w:rPr>
              <w:t>Hacim</w:t>
            </w:r>
          </w:p>
        </w:tc>
        <w:tc>
          <w:tcPr>
            <w:tcW w:w="1503"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Pr="003B0F51" w:rsidR="003B0F51" w:rsidP="003B0F51" w:rsidRDefault="003B0F51">
            <w:pPr>
              <w:spacing w:after="0" w:line="240" w:lineRule="auto"/>
              <w:jc w:val="center"/>
              <w:rPr>
                <w:rFonts w:ascii="Arial" w:hAnsi="Arial" w:eastAsia="Times New Roman" w:cs="Arial"/>
                <w:color w:val="212529"/>
                <w:sz w:val="24"/>
                <w:szCs w:val="24"/>
                <w:lang w:eastAsia="tr-TR"/>
              </w:rPr>
            </w:pPr>
            <w:r w:rsidRPr="003B0F51">
              <w:rPr>
                <w:rFonts w:ascii="Tahoma" w:hAnsi="Tahoma" w:eastAsia="Times New Roman" w:cs="Tahoma"/>
                <w:b/>
                <w:bCs/>
                <w:color w:val="212529"/>
                <w:sz w:val="21"/>
                <w:szCs w:val="21"/>
                <w:lang w:eastAsia="tr-TR"/>
              </w:rPr>
              <w:t>Denge</w:t>
            </w:r>
          </w:p>
        </w:tc>
      </w:tr>
      <w:tr w:rsidRPr="003B0F51" w:rsidR="003B0F51" w:rsidTr="003B0F51">
        <w:trPr>
          <w:trHeight w:val="285"/>
          <w:jc w:val="center"/>
        </w:trPr>
        <w:tc>
          <w:tcPr>
            <w:tcW w:w="253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2014</w:t>
            </w:r>
          </w:p>
        </w:tc>
        <w:tc>
          <w:tcPr>
            <w:tcW w:w="15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60.388</w:t>
            </w:r>
          </w:p>
        </w:tc>
        <w:tc>
          <w:tcPr>
            <w:tcW w:w="16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58.618</w:t>
            </w:r>
          </w:p>
        </w:tc>
        <w:tc>
          <w:tcPr>
            <w:tcW w:w="15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119.006</w:t>
            </w:r>
          </w:p>
        </w:tc>
        <w:tc>
          <w:tcPr>
            <w:tcW w:w="15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1.770</w:t>
            </w:r>
          </w:p>
        </w:tc>
      </w:tr>
      <w:tr w:rsidRPr="003B0F51" w:rsidR="003B0F51" w:rsidTr="003B0F51">
        <w:trPr>
          <w:trHeight w:val="285"/>
          <w:jc w:val="center"/>
        </w:trPr>
        <w:tc>
          <w:tcPr>
            <w:tcW w:w="253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2015</w:t>
            </w:r>
          </w:p>
        </w:tc>
        <w:tc>
          <w:tcPr>
            <w:tcW w:w="15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34.796</w:t>
            </w:r>
          </w:p>
        </w:tc>
        <w:tc>
          <w:tcPr>
            <w:tcW w:w="16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51.803</w:t>
            </w:r>
          </w:p>
        </w:tc>
        <w:tc>
          <w:tcPr>
            <w:tcW w:w="15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86.599</w:t>
            </w:r>
          </w:p>
        </w:tc>
        <w:tc>
          <w:tcPr>
            <w:tcW w:w="15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-17.007</w:t>
            </w:r>
          </w:p>
        </w:tc>
      </w:tr>
      <w:tr w:rsidRPr="003B0F51" w:rsidR="003B0F51" w:rsidTr="003B0F51">
        <w:trPr>
          <w:trHeight w:val="285"/>
          <w:jc w:val="center"/>
        </w:trPr>
        <w:tc>
          <w:tcPr>
            <w:tcW w:w="253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2016</w:t>
            </w:r>
          </w:p>
        </w:tc>
        <w:tc>
          <w:tcPr>
            <w:tcW w:w="15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29.992</w:t>
            </w:r>
          </w:p>
        </w:tc>
        <w:tc>
          <w:tcPr>
            <w:tcW w:w="16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47.090</w:t>
            </w:r>
          </w:p>
        </w:tc>
        <w:tc>
          <w:tcPr>
            <w:tcW w:w="15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77.082</w:t>
            </w:r>
          </w:p>
        </w:tc>
        <w:tc>
          <w:tcPr>
            <w:tcW w:w="15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-17.098</w:t>
            </w:r>
          </w:p>
        </w:tc>
      </w:tr>
      <w:tr w:rsidRPr="003B0F51" w:rsidR="003B0F51" w:rsidTr="003B0F51">
        <w:trPr>
          <w:trHeight w:val="285"/>
          <w:jc w:val="center"/>
        </w:trPr>
        <w:tc>
          <w:tcPr>
            <w:tcW w:w="253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2017</w:t>
            </w:r>
          </w:p>
        </w:tc>
        <w:tc>
          <w:tcPr>
            <w:tcW w:w="15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 35.191</w:t>
            </w:r>
          </w:p>
        </w:tc>
        <w:tc>
          <w:tcPr>
            <w:tcW w:w="16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 46.053</w:t>
            </w:r>
          </w:p>
        </w:tc>
        <w:tc>
          <w:tcPr>
            <w:tcW w:w="15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 81.244</w:t>
            </w:r>
          </w:p>
        </w:tc>
        <w:tc>
          <w:tcPr>
            <w:tcW w:w="15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- 10.862</w:t>
            </w:r>
          </w:p>
        </w:tc>
      </w:tr>
      <w:tr w:rsidRPr="003B0F51" w:rsidR="003B0F51" w:rsidTr="003B0F51">
        <w:trPr>
          <w:trHeight w:val="285"/>
          <w:jc w:val="center"/>
        </w:trPr>
        <w:tc>
          <w:tcPr>
            <w:tcW w:w="253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2018</w:t>
            </w:r>
          </w:p>
        </w:tc>
        <w:tc>
          <w:tcPr>
            <w:tcW w:w="154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 41 608</w:t>
            </w:r>
          </w:p>
        </w:tc>
        <w:tc>
          <w:tcPr>
            <w:tcW w:w="166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 47 342</w:t>
            </w:r>
          </w:p>
        </w:tc>
        <w:tc>
          <w:tcPr>
            <w:tcW w:w="15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 88 950</w:t>
            </w:r>
          </w:p>
        </w:tc>
        <w:tc>
          <w:tcPr>
            <w:tcW w:w="150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color w:val="212529"/>
                <w:sz w:val="21"/>
                <w:szCs w:val="21"/>
                <w:lang w:eastAsia="tr-TR"/>
              </w:rPr>
              <w:t>- 5 734</w:t>
            </w:r>
          </w:p>
        </w:tc>
      </w:tr>
    </w:tbl>
    <w:p w:rsidRPr="003B0F51" w:rsidR="003B0F51" w:rsidP="003B0F51" w:rsidRDefault="003B0F51">
      <w:pPr>
        <w:shd w:val="clear" w:color="auto" w:fill="FFFFFF"/>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iCs/>
          <w:color w:val="212529"/>
          <w:sz w:val="21"/>
          <w:szCs w:val="21"/>
          <w:lang w:eastAsia="tr-TR"/>
        </w:rPr>
        <w:t>Kaynak: Ticaret Bakanlığı</w:t>
      </w:r>
    </w:p>
    <w:p w:rsidR="003B0F51" w:rsidRDefault="003B0F51"/>
    <w:p w:rsidR="003B0F51" w:rsidP="003B0F51" w:rsidRDefault="003B0F51">
      <w:pPr>
        <w:jc w:val="both"/>
        <w:rPr>
          <w:rFonts w:eastAsia="Times New Roman" w:cs="Tahoma"/>
          <w:color w:val="212529"/>
          <w:lang w:eastAsia="tr-TR"/>
        </w:rPr>
      </w:pPr>
      <w:r w:rsidRPr="003B0F51">
        <w:rPr>
          <w:rFonts w:eastAsia="Times New Roman" w:cs="Tahoma"/>
          <w:color w:val="212529"/>
          <w:lang w:eastAsia="tr-TR"/>
        </w:rPr>
        <w:t>Hidrokarbonlar sektörü ihracatı toplam ihracatın yaklaşık %95’ini oluşturmaktadır. Ancak, son yıllarda petrol fiyatlarının düşmesi nedeniyle ihracatın azaldığı görülmektedir.</w:t>
      </w:r>
      <w:r>
        <w:rPr>
          <w:rFonts w:eastAsia="Times New Roman" w:cs="Tahoma"/>
          <w:color w:val="212529"/>
          <w:lang w:eastAsia="tr-TR"/>
        </w:rPr>
        <w:t xml:space="preserve"> </w:t>
      </w:r>
    </w:p>
    <w:p w:rsidR="003B0F51" w:rsidP="003B0F51" w:rsidRDefault="003B0F51">
      <w:pPr>
        <w:jc w:val="both"/>
        <w:rPr>
          <w:rFonts w:eastAsia="Times New Roman" w:cs="Tahoma"/>
          <w:color w:val="212529"/>
          <w:lang w:eastAsia="tr-TR"/>
        </w:rPr>
      </w:pPr>
      <w:r w:rsidRPr="003B0F51">
        <w:rPr>
          <w:rFonts w:eastAsia="Times New Roman" w:cs="Tahoma"/>
          <w:color w:val="212529"/>
          <w:lang w:eastAsia="tr-TR"/>
        </w:rPr>
        <w:t>Bir yandan tarımsal üretimin, diğer yandan sanayi alt yapısının yetersizliği nedeniyle pek çok tüketim mamulünü dışarıdan almak durumunda kalan Cezayir, ihtiyaçlarını karşılamak üzere, yıllar itibariyle sürekli artan miktarlarda ithalat yapmaktadır. Avrupa Birliği, Cezayir’in en önemli ticaret ortağı konumundadır.  </w:t>
      </w:r>
    </w:p>
    <w:p w:rsidR="00584DB3" w:rsidP="003B0F51" w:rsidRDefault="00584DB3">
      <w:pPr>
        <w:shd w:val="clear" w:color="auto" w:fill="FFFFFF"/>
        <w:spacing w:after="0" w:line="240" w:lineRule="auto"/>
        <w:jc w:val="both"/>
        <w:rPr>
          <w:rFonts w:ascii="Tahoma" w:hAnsi="Tahoma" w:eastAsia="Times New Roman" w:cs="Tahoma"/>
          <w:b/>
          <w:bCs/>
          <w:color w:val="212529"/>
          <w:sz w:val="24"/>
          <w:szCs w:val="24"/>
          <w:lang w:eastAsia="tr-TR"/>
        </w:rPr>
      </w:pPr>
    </w:p>
    <w:p w:rsidR="003B0F51" w:rsidP="003B0F51" w:rsidRDefault="003B0F51">
      <w:pPr>
        <w:shd w:val="clear" w:color="auto" w:fill="FFFFFF"/>
        <w:spacing w:after="0" w:line="240" w:lineRule="auto"/>
        <w:jc w:val="both"/>
        <w:rPr>
          <w:rFonts w:ascii="Tahoma" w:hAnsi="Tahoma" w:eastAsia="Times New Roman" w:cs="Tahoma"/>
          <w:b/>
          <w:bCs/>
          <w:color w:val="212529"/>
          <w:sz w:val="24"/>
          <w:szCs w:val="24"/>
          <w:lang w:eastAsia="tr-TR"/>
        </w:rPr>
      </w:pPr>
      <w:r w:rsidRPr="003B0F51">
        <w:rPr>
          <w:rFonts w:ascii="Tahoma" w:hAnsi="Tahoma" w:eastAsia="Times New Roman" w:cs="Tahoma"/>
          <w:b/>
          <w:bCs/>
          <w:color w:val="212529"/>
          <w:sz w:val="24"/>
          <w:szCs w:val="24"/>
          <w:lang w:eastAsia="tr-TR"/>
        </w:rPr>
        <w:t>Cezayir’in İhracatı </w:t>
      </w:r>
    </w:p>
    <w:p w:rsidR="003B0F51" w:rsidP="003B0F51" w:rsidRDefault="003B0F51">
      <w:pPr>
        <w:shd w:val="clear" w:color="auto" w:fill="FFFFFF"/>
        <w:spacing w:after="0" w:line="240" w:lineRule="auto"/>
        <w:jc w:val="both"/>
        <w:rPr>
          <w:rFonts w:ascii="Tahoma" w:hAnsi="Tahoma" w:eastAsia="Times New Roman" w:cs="Tahoma"/>
          <w:color w:val="212529"/>
          <w:sz w:val="21"/>
          <w:szCs w:val="21"/>
          <w:lang w:eastAsia="tr-TR"/>
        </w:rPr>
      </w:pPr>
      <w:r w:rsidRPr="003B0F51">
        <w:rPr>
          <w:rFonts w:ascii="Arial" w:hAnsi="Arial" w:eastAsia="Times New Roman" w:cs="Arial"/>
          <w:color w:val="212529"/>
          <w:sz w:val="24"/>
          <w:szCs w:val="24"/>
          <w:lang w:eastAsia="tr-TR"/>
        </w:rPr>
        <w:br/>
        <w:t> </w:t>
      </w:r>
      <w:r w:rsidRPr="003B0F51">
        <w:rPr>
          <w:rFonts w:ascii="Tahoma" w:hAnsi="Tahoma" w:eastAsia="Times New Roman" w:cs="Tahoma"/>
          <w:b/>
          <w:bCs/>
          <w:color w:val="212529"/>
          <w:sz w:val="21"/>
          <w:szCs w:val="21"/>
          <w:lang w:eastAsia="tr-TR"/>
        </w:rPr>
        <w:t>İhraç Ettiği Başlıca Ürünler (1000 ABD Doları)</w:t>
      </w:r>
      <w:r w:rsidRPr="003B0F51">
        <w:rPr>
          <w:rFonts w:ascii="Tahoma" w:hAnsi="Tahoma" w:eastAsia="Times New Roman" w:cs="Tahoma"/>
          <w:color w:val="212529"/>
          <w:sz w:val="21"/>
          <w:szCs w:val="21"/>
          <w:lang w:eastAsia="tr-TR"/>
        </w:rPr>
        <w:t> </w:t>
      </w:r>
    </w:p>
    <w:p w:rsidRPr="003B0F51" w:rsidR="003B0F51" w:rsidP="003B0F51" w:rsidRDefault="003B0F51">
      <w:pPr>
        <w:shd w:val="clear" w:color="auto" w:fill="FFFFFF"/>
        <w:spacing w:after="0" w:line="240" w:lineRule="auto"/>
        <w:jc w:val="both"/>
        <w:rPr>
          <w:rFonts w:ascii="Arial" w:hAnsi="Arial" w:eastAsia="Times New Roman" w:cs="Arial"/>
          <w:color w:val="212529"/>
          <w:sz w:val="24"/>
          <w:szCs w:val="24"/>
          <w:lang w:eastAsia="tr-TR"/>
        </w:rPr>
      </w:pPr>
      <w:r w:rsidRPr="003B0F51">
        <w:rPr>
          <w:rFonts w:ascii="Arial" w:hAnsi="Arial" w:eastAsia="Times New Roman" w:cs="Arial"/>
          <w:color w:val="212529"/>
          <w:sz w:val="24"/>
          <w:szCs w:val="24"/>
          <w:lang w:eastAsia="tr-TR"/>
        </w:rPr>
        <w:br/>
        <w:t> </w:t>
      </w:r>
    </w:p>
    <w:tbl>
      <w:tblPr>
        <w:tblW w:w="5050" w:type="pct"/>
        <w:tblInd w:w="70" w:type="dxa"/>
        <w:shd w:val="clear" w:color="auto" w:fill="FFFFFF"/>
        <w:tblCellMar>
          <w:left w:w="0" w:type="dxa"/>
          <w:right w:w="0" w:type="dxa"/>
        </w:tblCellMar>
        <w:tblLook w:val="04A0" w:firstRow="1" w:lastRow="0" w:firstColumn="1" w:lastColumn="0" w:noHBand="0" w:noVBand="1"/>
      </w:tblPr>
      <w:tblGrid>
        <w:gridCol w:w="666"/>
        <w:gridCol w:w="3021"/>
        <w:gridCol w:w="1559"/>
        <w:gridCol w:w="1418"/>
        <w:gridCol w:w="1559"/>
        <w:gridCol w:w="1416"/>
      </w:tblGrid>
      <w:tr w:rsidRPr="003B0F51" w:rsidR="003B0F51" w:rsidTr="00584DB3">
        <w:trPr>
          <w:trHeight w:val="1109"/>
        </w:trPr>
        <w:tc>
          <w:tcPr>
            <w:tcW w:w="666" w:type="dxa"/>
            <w:tcBorders>
              <w:top w:val="single" w:color="auto" w:sz="8" w:space="0"/>
              <w:left w:val="single" w:color="auto" w:sz="8" w:space="0"/>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3B0F51" w:rsidR="003B0F51" w:rsidP="003B0F51" w:rsidRDefault="003B0F51">
            <w:pPr>
              <w:spacing w:after="0" w:line="240" w:lineRule="auto"/>
              <w:jc w:val="both"/>
              <w:rPr>
                <w:rFonts w:eastAsia="Times New Roman" w:cs="Tahoma"/>
                <w:b/>
                <w:bCs/>
                <w:color w:val="212529"/>
                <w:sz w:val="20"/>
                <w:szCs w:val="20"/>
                <w:lang w:eastAsia="tr-TR"/>
              </w:rPr>
            </w:pPr>
            <w:r w:rsidRPr="003B0F51">
              <w:rPr>
                <w:rFonts w:eastAsia="Times New Roman" w:cs="Tahoma"/>
                <w:b/>
                <w:bCs/>
                <w:color w:val="212529"/>
                <w:sz w:val="20"/>
                <w:szCs w:val="20"/>
                <w:lang w:eastAsia="tr-TR"/>
              </w:rPr>
              <w:t>GTİP</w:t>
            </w:r>
          </w:p>
        </w:tc>
        <w:tc>
          <w:tcPr>
            <w:tcW w:w="3021" w:type="dxa"/>
            <w:tcBorders>
              <w:top w:val="single" w:color="auto" w:sz="8" w:space="0"/>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3B0F51" w:rsidR="003B0F51" w:rsidP="003B0F51" w:rsidRDefault="003B0F51">
            <w:pPr>
              <w:spacing w:after="0" w:line="240" w:lineRule="auto"/>
              <w:jc w:val="both"/>
              <w:rPr>
                <w:rFonts w:eastAsia="Times New Roman" w:cs="Tahoma"/>
                <w:b/>
                <w:bCs/>
                <w:color w:val="212529"/>
                <w:sz w:val="20"/>
                <w:szCs w:val="20"/>
                <w:lang w:eastAsia="tr-TR"/>
              </w:rPr>
            </w:pPr>
            <w:r w:rsidRPr="003B0F51">
              <w:rPr>
                <w:rFonts w:eastAsia="Times New Roman" w:cs="Tahoma"/>
                <w:b/>
                <w:bCs/>
                <w:color w:val="212529"/>
                <w:sz w:val="20"/>
                <w:szCs w:val="20"/>
                <w:lang w:eastAsia="tr-TR"/>
              </w:rPr>
              <w:t>ÜRÜNLER</w:t>
            </w:r>
          </w:p>
        </w:tc>
        <w:tc>
          <w:tcPr>
            <w:tcW w:w="1559" w:type="dxa"/>
            <w:tcBorders>
              <w:top w:val="single" w:color="auto" w:sz="8" w:space="0"/>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3B0F51" w:rsidR="003B0F51" w:rsidP="003B0F51" w:rsidRDefault="003B0F51">
            <w:pPr>
              <w:spacing w:after="0" w:line="240" w:lineRule="auto"/>
              <w:jc w:val="both"/>
              <w:rPr>
                <w:rFonts w:eastAsia="Times New Roman" w:cs="Tahoma"/>
                <w:b/>
                <w:bCs/>
                <w:color w:val="212529"/>
                <w:sz w:val="20"/>
                <w:szCs w:val="20"/>
                <w:lang w:eastAsia="tr-TR"/>
              </w:rPr>
            </w:pPr>
            <w:r w:rsidRPr="003B0F51">
              <w:rPr>
                <w:rFonts w:eastAsia="Times New Roman" w:cs="Tahoma"/>
                <w:b/>
                <w:bCs/>
                <w:color w:val="212529"/>
                <w:sz w:val="20"/>
                <w:szCs w:val="20"/>
                <w:lang w:eastAsia="tr-TR"/>
              </w:rPr>
              <w:t>2016</w:t>
            </w:r>
          </w:p>
        </w:tc>
        <w:tc>
          <w:tcPr>
            <w:tcW w:w="1418" w:type="dxa"/>
            <w:tcBorders>
              <w:top w:val="single" w:color="auto" w:sz="8" w:space="0"/>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3B0F51" w:rsidR="003B0F51" w:rsidP="003B0F51" w:rsidRDefault="003B0F51">
            <w:pPr>
              <w:spacing w:after="0" w:line="240" w:lineRule="auto"/>
              <w:jc w:val="both"/>
              <w:rPr>
                <w:rFonts w:eastAsia="Times New Roman" w:cs="Tahoma"/>
                <w:b/>
                <w:bCs/>
                <w:color w:val="212529"/>
                <w:sz w:val="20"/>
                <w:szCs w:val="20"/>
                <w:lang w:eastAsia="tr-TR"/>
              </w:rPr>
            </w:pPr>
            <w:r w:rsidRPr="003B0F51">
              <w:rPr>
                <w:rFonts w:eastAsia="Times New Roman" w:cs="Tahoma"/>
                <w:b/>
                <w:bCs/>
                <w:color w:val="212529"/>
                <w:sz w:val="20"/>
                <w:szCs w:val="20"/>
                <w:lang w:eastAsia="tr-TR"/>
              </w:rPr>
              <w:t>2017</w:t>
            </w:r>
          </w:p>
        </w:tc>
        <w:tc>
          <w:tcPr>
            <w:tcW w:w="1559" w:type="dxa"/>
            <w:tcBorders>
              <w:top w:val="single" w:color="auto" w:sz="8" w:space="0"/>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3B0F51" w:rsidR="003B0F51" w:rsidP="003B0F51" w:rsidRDefault="003B0F51">
            <w:pPr>
              <w:spacing w:after="0" w:line="240" w:lineRule="auto"/>
              <w:jc w:val="both"/>
              <w:rPr>
                <w:rFonts w:eastAsia="Times New Roman" w:cs="Tahoma"/>
                <w:b/>
                <w:bCs/>
                <w:color w:val="212529"/>
                <w:sz w:val="20"/>
                <w:szCs w:val="20"/>
                <w:lang w:eastAsia="tr-TR"/>
              </w:rPr>
            </w:pPr>
            <w:r w:rsidRPr="003B0F51">
              <w:rPr>
                <w:rFonts w:eastAsia="Times New Roman" w:cs="Tahoma"/>
                <w:b/>
                <w:bCs/>
                <w:color w:val="212529"/>
                <w:sz w:val="20"/>
                <w:szCs w:val="20"/>
                <w:lang w:eastAsia="tr-TR"/>
              </w:rPr>
              <w:t>2018</w:t>
            </w:r>
          </w:p>
        </w:tc>
        <w:tc>
          <w:tcPr>
            <w:tcW w:w="1416"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70" w:type="dxa"/>
              <w:bottom w:w="0" w:type="dxa"/>
              <w:right w:w="70" w:type="dxa"/>
            </w:tcMar>
            <w:vAlign w:val="center"/>
            <w:hideMark/>
          </w:tcPr>
          <w:p w:rsidRPr="003B0F51" w:rsidR="003B0F51" w:rsidP="003B0F51" w:rsidRDefault="003B0F51">
            <w:pPr>
              <w:spacing w:after="0" w:line="240" w:lineRule="auto"/>
              <w:jc w:val="both"/>
              <w:rPr>
                <w:rFonts w:eastAsia="Times New Roman" w:cs="Tahoma"/>
                <w:b/>
                <w:bCs/>
                <w:color w:val="212529"/>
                <w:sz w:val="20"/>
                <w:szCs w:val="20"/>
                <w:lang w:eastAsia="tr-TR"/>
              </w:rPr>
            </w:pPr>
            <w:r w:rsidRPr="003B0F51">
              <w:rPr>
                <w:rFonts w:eastAsia="Times New Roman" w:cs="Tahoma"/>
                <w:b/>
                <w:bCs/>
                <w:color w:val="212529"/>
                <w:sz w:val="20"/>
                <w:szCs w:val="20"/>
                <w:lang w:eastAsia="tr-TR"/>
              </w:rPr>
              <w:t>Ürünün Toplamdaki Payı (%)  2018</w:t>
            </w:r>
          </w:p>
        </w:tc>
      </w:tr>
      <w:tr w:rsidRPr="003B0F51" w:rsidR="003B0F51" w:rsidTr="003B0F51">
        <w:trPr>
          <w:trHeight w:val="300"/>
        </w:trPr>
        <w:tc>
          <w:tcPr>
            <w:tcW w:w="666"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Arial" w:hAnsi="Arial" w:eastAsia="Times New Roman" w:cs="Arial"/>
                <w:color w:val="212529"/>
                <w:sz w:val="24"/>
                <w:szCs w:val="24"/>
                <w:lang w:eastAsia="tr-TR"/>
              </w:rPr>
              <w:t> </w:t>
            </w:r>
          </w:p>
        </w:tc>
        <w:tc>
          <w:tcPr>
            <w:tcW w:w="302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3B0F51" w:rsidR="003B0F51" w:rsidP="003B0F51" w:rsidRDefault="003B0F51">
            <w:pPr>
              <w:spacing w:after="0" w:line="240" w:lineRule="auto"/>
              <w:jc w:val="both"/>
              <w:rPr>
                <w:rFonts w:eastAsia="Times New Roman" w:cs="Arial"/>
                <w:b/>
                <w:color w:val="212529"/>
                <w:sz w:val="20"/>
                <w:szCs w:val="20"/>
                <w:lang w:eastAsia="tr-TR"/>
              </w:rPr>
            </w:pPr>
            <w:r w:rsidRPr="003B0F51">
              <w:rPr>
                <w:rFonts w:eastAsia="Times New Roman" w:cs="Tahoma"/>
                <w:b/>
                <w:bCs/>
                <w:color w:val="212529"/>
                <w:sz w:val="20"/>
                <w:szCs w:val="20"/>
                <w:lang w:eastAsia="tr-TR"/>
              </w:rPr>
              <w:t>TOPLAM İHRACAT</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b/>
                <w:color w:val="212529"/>
                <w:sz w:val="20"/>
                <w:szCs w:val="20"/>
                <w:lang w:eastAsia="tr-TR"/>
              </w:rPr>
            </w:pPr>
            <w:r w:rsidRPr="003B0F51">
              <w:rPr>
                <w:rFonts w:eastAsia="Times New Roman" w:cs="Tahoma"/>
                <w:b/>
                <w:bCs/>
                <w:color w:val="212529"/>
                <w:sz w:val="20"/>
                <w:szCs w:val="20"/>
                <w:lang w:eastAsia="tr-TR"/>
              </w:rPr>
              <w:t>29 992 101</w:t>
            </w:r>
          </w:p>
        </w:tc>
        <w:tc>
          <w:tcPr>
            <w:tcW w:w="1418"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b/>
                <w:color w:val="212529"/>
                <w:sz w:val="20"/>
                <w:szCs w:val="20"/>
                <w:lang w:eastAsia="tr-TR"/>
              </w:rPr>
            </w:pPr>
            <w:r w:rsidRPr="003B0F51">
              <w:rPr>
                <w:rFonts w:eastAsia="Times New Roman" w:cs="Tahoma"/>
                <w:b/>
                <w:bCs/>
                <w:color w:val="212529"/>
                <w:sz w:val="20"/>
                <w:szCs w:val="20"/>
                <w:lang w:eastAsia="tr-TR"/>
              </w:rPr>
              <w:t>35 191 117</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b/>
                <w:color w:val="212529"/>
                <w:sz w:val="20"/>
                <w:szCs w:val="20"/>
                <w:lang w:eastAsia="tr-TR"/>
              </w:rPr>
            </w:pPr>
            <w:r w:rsidRPr="003B0F51">
              <w:rPr>
                <w:rFonts w:eastAsia="Times New Roman" w:cs="Tahoma"/>
                <w:b/>
                <w:bCs/>
                <w:color w:val="212529"/>
                <w:sz w:val="20"/>
                <w:szCs w:val="20"/>
                <w:lang w:eastAsia="tr-TR"/>
              </w:rPr>
              <w:t>41 608 036</w:t>
            </w:r>
          </w:p>
        </w:tc>
        <w:tc>
          <w:tcPr>
            <w:tcW w:w="141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3B0F51" w:rsidR="003B0F51" w:rsidP="003B0F51" w:rsidRDefault="003B0F51">
            <w:pPr>
              <w:spacing w:after="0" w:line="240" w:lineRule="auto"/>
              <w:jc w:val="both"/>
              <w:rPr>
                <w:rFonts w:ascii="Arial" w:hAnsi="Arial" w:eastAsia="Times New Roman" w:cs="Arial"/>
                <w:color w:val="212529"/>
                <w:sz w:val="24"/>
                <w:szCs w:val="24"/>
                <w:lang w:eastAsia="tr-TR"/>
              </w:rPr>
            </w:pPr>
            <w:r w:rsidRPr="003B0F51">
              <w:rPr>
                <w:rFonts w:ascii="Tahoma" w:hAnsi="Tahoma" w:eastAsia="Times New Roman" w:cs="Tahoma"/>
                <w:bCs/>
                <w:color w:val="212529"/>
                <w:sz w:val="21"/>
                <w:szCs w:val="21"/>
                <w:lang w:eastAsia="tr-TR"/>
              </w:rPr>
              <w:t>100</w:t>
            </w:r>
          </w:p>
        </w:tc>
      </w:tr>
      <w:tr w:rsidRPr="003B0F51" w:rsidR="003B0F51" w:rsidTr="003B0F51">
        <w:trPr>
          <w:trHeight w:val="300"/>
        </w:trPr>
        <w:tc>
          <w:tcPr>
            <w:tcW w:w="666"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2709</w:t>
            </w:r>
          </w:p>
        </w:tc>
        <w:tc>
          <w:tcPr>
            <w:tcW w:w="302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Ham petrol (petrol yağları ve bitümenli minerallerden elde edilen yağlar)</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11 332 004</w:t>
            </w:r>
          </w:p>
        </w:tc>
        <w:tc>
          <w:tcPr>
            <w:tcW w:w="1418"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12 718 832</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17 682 923</w:t>
            </w:r>
          </w:p>
        </w:tc>
        <w:tc>
          <w:tcPr>
            <w:tcW w:w="141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42,5</w:t>
            </w:r>
          </w:p>
        </w:tc>
      </w:tr>
      <w:tr w:rsidRPr="003B0F51" w:rsidR="003B0F51" w:rsidTr="003B0F51">
        <w:trPr>
          <w:trHeight w:val="300"/>
        </w:trPr>
        <w:tc>
          <w:tcPr>
            <w:tcW w:w="666"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2711</w:t>
            </w:r>
          </w:p>
        </w:tc>
        <w:tc>
          <w:tcPr>
            <w:tcW w:w="302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Petrol gazları ve diğer gazlı hidrokarbonlar</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11 785 721</w:t>
            </w:r>
          </w:p>
        </w:tc>
        <w:tc>
          <w:tcPr>
            <w:tcW w:w="1418"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14 074 336</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13 883 451</w:t>
            </w:r>
          </w:p>
        </w:tc>
        <w:tc>
          <w:tcPr>
            <w:tcW w:w="141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33,4</w:t>
            </w:r>
          </w:p>
        </w:tc>
      </w:tr>
      <w:tr w:rsidRPr="003B0F51" w:rsidR="003B0F51" w:rsidTr="003B0F51">
        <w:trPr>
          <w:trHeight w:val="300"/>
        </w:trPr>
        <w:tc>
          <w:tcPr>
            <w:tcW w:w="666"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2710</w:t>
            </w:r>
          </w:p>
        </w:tc>
        <w:tc>
          <w:tcPr>
            <w:tcW w:w="302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Petrol yağları ve bitümenli minerallerden elde edilen yağlar</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5 061 742</w:t>
            </w:r>
          </w:p>
        </w:tc>
        <w:tc>
          <w:tcPr>
            <w:tcW w:w="1418"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6 451 011</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7 729 173</w:t>
            </w:r>
          </w:p>
        </w:tc>
        <w:tc>
          <w:tcPr>
            <w:tcW w:w="141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18,6</w:t>
            </w:r>
          </w:p>
        </w:tc>
      </w:tr>
      <w:tr w:rsidRPr="003B0F51" w:rsidR="003B0F51" w:rsidTr="003B0F51">
        <w:trPr>
          <w:trHeight w:val="300"/>
        </w:trPr>
        <w:tc>
          <w:tcPr>
            <w:tcW w:w="666"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3102</w:t>
            </w:r>
          </w:p>
        </w:tc>
        <w:tc>
          <w:tcPr>
            <w:tcW w:w="302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Azotlu mineral veya kimyasal gübreler</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447 564</w:t>
            </w:r>
          </w:p>
        </w:tc>
        <w:tc>
          <w:tcPr>
            <w:tcW w:w="1418"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327 041</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902 342</w:t>
            </w:r>
          </w:p>
        </w:tc>
        <w:tc>
          <w:tcPr>
            <w:tcW w:w="141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2,2</w:t>
            </w:r>
          </w:p>
        </w:tc>
      </w:tr>
      <w:tr w:rsidRPr="003B0F51" w:rsidR="003B0F51" w:rsidTr="003B0F51">
        <w:trPr>
          <w:trHeight w:val="300"/>
        </w:trPr>
        <w:tc>
          <w:tcPr>
            <w:tcW w:w="666"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2814</w:t>
            </w:r>
          </w:p>
        </w:tc>
        <w:tc>
          <w:tcPr>
            <w:tcW w:w="302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Saf amonyak veya amonyağın sulu çözeltileri</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322 815</w:t>
            </w:r>
          </w:p>
        </w:tc>
        <w:tc>
          <w:tcPr>
            <w:tcW w:w="1418"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341 953</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497 675</w:t>
            </w:r>
          </w:p>
        </w:tc>
        <w:tc>
          <w:tcPr>
            <w:tcW w:w="141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1,2</w:t>
            </w:r>
          </w:p>
        </w:tc>
      </w:tr>
      <w:tr w:rsidRPr="003B0F51" w:rsidR="003B0F51" w:rsidTr="003B0F51">
        <w:trPr>
          <w:trHeight w:val="300"/>
        </w:trPr>
        <w:tc>
          <w:tcPr>
            <w:tcW w:w="666"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1701</w:t>
            </w:r>
          </w:p>
        </w:tc>
        <w:tc>
          <w:tcPr>
            <w:tcW w:w="302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Kamış/pancar şekeri ve kimyaca saf sakkaroz (katı halde)</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231 115</w:t>
            </w:r>
          </w:p>
        </w:tc>
        <w:tc>
          <w:tcPr>
            <w:tcW w:w="1418"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225 460</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109 129</w:t>
            </w:r>
          </w:p>
        </w:tc>
        <w:tc>
          <w:tcPr>
            <w:tcW w:w="141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0,3</w:t>
            </w:r>
          </w:p>
        </w:tc>
      </w:tr>
      <w:tr w:rsidRPr="003B0F51" w:rsidR="003B0F51" w:rsidTr="003B0F51">
        <w:trPr>
          <w:trHeight w:val="300"/>
        </w:trPr>
        <w:tc>
          <w:tcPr>
            <w:tcW w:w="666"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804</w:t>
            </w:r>
          </w:p>
        </w:tc>
        <w:tc>
          <w:tcPr>
            <w:tcW w:w="302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xml:space="preserve">Hurma, incir, ananas, avokado ve </w:t>
            </w:r>
            <w:r w:rsidRPr="003B0F51">
              <w:rPr>
                <w:rFonts w:eastAsia="Times New Roman" w:cs="Tahoma"/>
                <w:color w:val="212529"/>
                <w:sz w:val="20"/>
                <w:szCs w:val="20"/>
                <w:lang w:eastAsia="tr-TR"/>
              </w:rPr>
              <w:lastRenderedPageBreak/>
              <w:t>guava armudu, mango ve mangost (taze/kurutulmuş)</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lastRenderedPageBreak/>
              <w:t> 37 515</w:t>
            </w:r>
          </w:p>
        </w:tc>
        <w:tc>
          <w:tcPr>
            <w:tcW w:w="1418"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52 371</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100 436</w:t>
            </w:r>
          </w:p>
        </w:tc>
        <w:tc>
          <w:tcPr>
            <w:tcW w:w="141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0,2</w:t>
            </w:r>
          </w:p>
        </w:tc>
      </w:tr>
      <w:tr w:rsidRPr="003B0F51" w:rsidR="003B0F51" w:rsidTr="003B0F51">
        <w:trPr>
          <w:trHeight w:val="300"/>
        </w:trPr>
        <w:tc>
          <w:tcPr>
            <w:tcW w:w="666"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2510</w:t>
            </w:r>
          </w:p>
        </w:tc>
        <w:tc>
          <w:tcPr>
            <w:tcW w:w="302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Tabii kalsiyum fosfatlar, tabii aluminyum kalsiyum fosfat ve fosfatlı tebeşir</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71 823</w:t>
            </w:r>
          </w:p>
        </w:tc>
        <w:tc>
          <w:tcPr>
            <w:tcW w:w="1418"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55 134</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93 874</w:t>
            </w:r>
          </w:p>
        </w:tc>
        <w:tc>
          <w:tcPr>
            <w:tcW w:w="141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0,2</w:t>
            </w:r>
          </w:p>
        </w:tc>
      </w:tr>
      <w:tr w:rsidRPr="003B0F51" w:rsidR="003B0F51" w:rsidTr="003B0F51">
        <w:trPr>
          <w:trHeight w:val="300"/>
        </w:trPr>
        <w:tc>
          <w:tcPr>
            <w:tcW w:w="666"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2804</w:t>
            </w:r>
          </w:p>
        </w:tc>
        <w:tc>
          <w:tcPr>
            <w:tcW w:w="302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Hidrojen, asal gazlar ve diğer ametaller</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23 369</w:t>
            </w:r>
          </w:p>
        </w:tc>
        <w:tc>
          <w:tcPr>
            <w:tcW w:w="1418"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39 980</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84 957</w:t>
            </w:r>
          </w:p>
        </w:tc>
        <w:tc>
          <w:tcPr>
            <w:tcW w:w="141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0,2</w:t>
            </w:r>
          </w:p>
        </w:tc>
      </w:tr>
      <w:tr w:rsidRPr="003B0F51" w:rsidR="003B0F51" w:rsidTr="003B0F51">
        <w:trPr>
          <w:trHeight w:val="300"/>
        </w:trPr>
        <w:tc>
          <w:tcPr>
            <w:tcW w:w="666"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7005</w:t>
            </w:r>
          </w:p>
        </w:tc>
        <w:tc>
          <w:tcPr>
            <w:tcW w:w="302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Float cam ve yüzeyi taşlanmış veya parlatılmış cam (plakalar halinde)</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12 121</w:t>
            </w:r>
          </w:p>
        </w:tc>
        <w:tc>
          <w:tcPr>
            <w:tcW w:w="1418"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25 422</w:t>
            </w:r>
          </w:p>
        </w:tc>
        <w:tc>
          <w:tcPr>
            <w:tcW w:w="155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31 099</w:t>
            </w:r>
          </w:p>
        </w:tc>
        <w:tc>
          <w:tcPr>
            <w:tcW w:w="141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0,1</w:t>
            </w:r>
          </w:p>
        </w:tc>
      </w:tr>
    </w:tbl>
    <w:p w:rsidR="003B0F51" w:rsidP="003B0F51" w:rsidRDefault="003B0F51">
      <w:pPr>
        <w:jc w:val="both"/>
        <w:rPr>
          <w:rFonts w:eastAsia="Times New Roman" w:cs="Tahoma"/>
          <w:color w:val="212529"/>
          <w:lang w:eastAsia="tr-TR"/>
        </w:rPr>
      </w:pPr>
    </w:p>
    <w:p w:rsidRPr="003B0F51" w:rsidR="003B0F51" w:rsidP="003B0F51" w:rsidRDefault="003B0F51">
      <w:pPr>
        <w:spacing w:after="0" w:line="240" w:lineRule="auto"/>
        <w:rPr>
          <w:rFonts w:ascii="Times New Roman" w:hAnsi="Times New Roman" w:eastAsia="Times New Roman" w:cs="Times New Roman"/>
          <w:sz w:val="24"/>
          <w:szCs w:val="24"/>
          <w:lang w:eastAsia="tr-TR"/>
        </w:rPr>
      </w:pPr>
      <w:r w:rsidRPr="003B0F51">
        <w:rPr>
          <w:rFonts w:ascii="Tahoma" w:hAnsi="Tahoma" w:eastAsia="Times New Roman" w:cs="Tahoma"/>
          <w:b/>
          <w:bCs/>
          <w:sz w:val="24"/>
          <w:szCs w:val="24"/>
          <w:lang w:eastAsia="tr-TR"/>
        </w:rPr>
        <w:t>Cezayir’in İthalatı</w:t>
      </w:r>
    </w:p>
    <w:p w:rsidRPr="003B0F51" w:rsidR="003B0F51" w:rsidP="003B0F51" w:rsidRDefault="003B0F51">
      <w:pPr>
        <w:spacing w:after="0" w:line="240" w:lineRule="auto"/>
        <w:rPr>
          <w:rFonts w:ascii="Times New Roman" w:hAnsi="Times New Roman" w:eastAsia="Times New Roman" w:cs="Times New Roman"/>
          <w:sz w:val="24"/>
          <w:szCs w:val="24"/>
          <w:lang w:eastAsia="tr-TR"/>
        </w:rPr>
      </w:pPr>
      <w:r w:rsidRPr="003B0F51">
        <w:rPr>
          <w:rFonts w:ascii="Tahoma" w:hAnsi="Tahoma" w:eastAsia="Times New Roman" w:cs="Tahoma"/>
          <w:sz w:val="21"/>
          <w:szCs w:val="21"/>
          <w:lang w:eastAsia="tr-TR"/>
        </w:rPr>
        <w:t> </w:t>
      </w:r>
      <w:r w:rsidRPr="003B0F51">
        <w:rPr>
          <w:rFonts w:ascii="Tahoma" w:hAnsi="Tahoma" w:eastAsia="Times New Roman" w:cs="Tahoma"/>
          <w:sz w:val="21"/>
          <w:szCs w:val="21"/>
          <w:lang w:eastAsia="tr-TR"/>
        </w:rPr>
        <w:br/>
      </w:r>
      <w:r w:rsidRPr="003B0F51">
        <w:rPr>
          <w:rFonts w:ascii="Tahoma" w:hAnsi="Tahoma" w:eastAsia="Times New Roman" w:cs="Tahoma"/>
          <w:b/>
          <w:bCs/>
          <w:sz w:val="21"/>
          <w:szCs w:val="21"/>
          <w:lang w:eastAsia="tr-TR"/>
        </w:rPr>
        <w:t>İthal Ettiği Başlıca Ürünler (1000 ABD Doları)</w:t>
      </w:r>
      <w:r w:rsidRPr="003B0F51">
        <w:rPr>
          <w:rFonts w:ascii="Tahoma" w:hAnsi="Tahoma" w:eastAsia="Times New Roman" w:cs="Tahoma"/>
          <w:sz w:val="21"/>
          <w:szCs w:val="21"/>
          <w:lang w:eastAsia="tr-TR"/>
        </w:rPr>
        <w:t> </w:t>
      </w:r>
    </w:p>
    <w:tbl>
      <w:tblPr>
        <w:tblW w:w="5000" w:type="pct"/>
        <w:tblCellMar>
          <w:left w:w="0" w:type="dxa"/>
          <w:right w:w="0" w:type="dxa"/>
        </w:tblCellMar>
        <w:tblLook w:val="04A0" w:firstRow="1" w:lastRow="0" w:firstColumn="1" w:lastColumn="0" w:noHBand="0" w:noVBand="1"/>
      </w:tblPr>
      <w:tblGrid>
        <w:gridCol w:w="779"/>
        <w:gridCol w:w="3686"/>
        <w:gridCol w:w="1134"/>
        <w:gridCol w:w="1275"/>
        <w:gridCol w:w="1279"/>
        <w:gridCol w:w="1391"/>
      </w:tblGrid>
      <w:tr w:rsidRPr="00584DB3" w:rsidR="00584DB3" w:rsidTr="00584DB3">
        <w:trPr>
          <w:trHeight w:val="804"/>
        </w:trPr>
        <w:tc>
          <w:tcPr>
            <w:tcW w:w="779" w:type="dxa"/>
            <w:tcBorders>
              <w:top w:val="single" w:color="auto" w:sz="8" w:space="0"/>
              <w:left w:val="single" w:color="auto" w:sz="8" w:space="0"/>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b/>
                <w:bCs/>
                <w:color w:val="212529"/>
                <w:sz w:val="20"/>
                <w:szCs w:val="20"/>
                <w:lang w:eastAsia="tr-TR"/>
              </w:rPr>
              <w:t>GTİP</w:t>
            </w:r>
          </w:p>
        </w:tc>
        <w:tc>
          <w:tcPr>
            <w:tcW w:w="3686" w:type="dxa"/>
            <w:tcBorders>
              <w:top w:val="single" w:color="auto" w:sz="8" w:space="0"/>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b/>
                <w:bCs/>
                <w:color w:val="212529"/>
                <w:sz w:val="20"/>
                <w:szCs w:val="20"/>
                <w:lang w:eastAsia="tr-TR"/>
              </w:rPr>
              <w:t>ÜRÜNLER</w:t>
            </w:r>
          </w:p>
        </w:tc>
        <w:tc>
          <w:tcPr>
            <w:tcW w:w="1134" w:type="dxa"/>
            <w:tcBorders>
              <w:top w:val="single" w:color="auto" w:sz="8" w:space="0"/>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b/>
                <w:bCs/>
                <w:color w:val="212529"/>
                <w:sz w:val="20"/>
                <w:szCs w:val="20"/>
                <w:lang w:eastAsia="tr-TR"/>
              </w:rPr>
              <w:t>2016</w:t>
            </w:r>
          </w:p>
        </w:tc>
        <w:tc>
          <w:tcPr>
            <w:tcW w:w="1275" w:type="dxa"/>
            <w:tcBorders>
              <w:top w:val="single" w:color="auto" w:sz="8" w:space="0"/>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b/>
                <w:bCs/>
                <w:color w:val="212529"/>
                <w:sz w:val="20"/>
                <w:szCs w:val="20"/>
                <w:lang w:eastAsia="tr-TR"/>
              </w:rPr>
              <w:t>2017</w:t>
            </w:r>
          </w:p>
        </w:tc>
        <w:tc>
          <w:tcPr>
            <w:tcW w:w="1279" w:type="dxa"/>
            <w:tcBorders>
              <w:top w:val="single" w:color="auto" w:sz="8" w:space="0"/>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b/>
                <w:bCs/>
                <w:color w:val="212529"/>
                <w:sz w:val="20"/>
                <w:szCs w:val="20"/>
                <w:lang w:eastAsia="tr-TR"/>
              </w:rPr>
              <w:t>2018</w:t>
            </w:r>
          </w:p>
        </w:tc>
        <w:tc>
          <w:tcPr>
            <w:tcW w:w="1391"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70" w:type="dxa"/>
              <w:bottom w:w="0" w:type="dxa"/>
              <w:right w:w="70" w:type="dxa"/>
            </w:tcMar>
            <w:vAlign w:val="cente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b/>
                <w:bCs/>
                <w:color w:val="212529"/>
                <w:sz w:val="20"/>
                <w:szCs w:val="20"/>
                <w:lang w:eastAsia="tr-TR"/>
              </w:rPr>
              <w:t>Ürünün Toplamdaki Payı (%)  2018</w:t>
            </w:r>
          </w:p>
        </w:tc>
      </w:tr>
      <w:tr w:rsidRPr="00584DB3" w:rsidR="003B0F51" w:rsidTr="00584DB3">
        <w:trPr>
          <w:trHeight w:val="300"/>
        </w:trPr>
        <w:tc>
          <w:tcPr>
            <w:tcW w:w="77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Arial"/>
                <w:color w:val="212529"/>
                <w:sz w:val="20"/>
                <w:szCs w:val="20"/>
                <w:lang w:eastAsia="tr-TR"/>
              </w:rPr>
              <w:t> </w:t>
            </w:r>
          </w:p>
        </w:tc>
        <w:tc>
          <w:tcPr>
            <w:tcW w:w="368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b/>
                <w:bCs/>
                <w:color w:val="212529"/>
                <w:sz w:val="20"/>
                <w:szCs w:val="20"/>
                <w:lang w:eastAsia="tr-TR"/>
              </w:rPr>
              <w:t>TOPLAM İTHALAT</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b/>
                <w:bCs/>
                <w:color w:val="212529"/>
                <w:sz w:val="20"/>
                <w:szCs w:val="20"/>
                <w:lang w:eastAsia="tr-TR"/>
              </w:rPr>
              <w:t>47 090 684</w:t>
            </w:r>
          </w:p>
        </w:tc>
        <w:tc>
          <w:tcPr>
            <w:tcW w:w="127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b/>
                <w:bCs/>
                <w:color w:val="212529"/>
                <w:sz w:val="20"/>
                <w:szCs w:val="20"/>
                <w:lang w:eastAsia="tr-TR"/>
              </w:rPr>
              <w:t>46 053 016</w:t>
            </w:r>
          </w:p>
        </w:tc>
        <w:tc>
          <w:tcPr>
            <w:tcW w:w="127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b/>
                <w:bCs/>
                <w:color w:val="212529"/>
                <w:sz w:val="20"/>
                <w:szCs w:val="20"/>
                <w:lang w:eastAsia="tr-TR"/>
              </w:rPr>
              <w:t>47 341 679</w:t>
            </w:r>
          </w:p>
        </w:tc>
        <w:tc>
          <w:tcPr>
            <w:tcW w:w="139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b/>
                <w:bCs/>
                <w:color w:val="212529"/>
                <w:sz w:val="20"/>
                <w:szCs w:val="20"/>
                <w:lang w:eastAsia="tr-TR"/>
              </w:rPr>
              <w:t>100</w:t>
            </w:r>
          </w:p>
        </w:tc>
      </w:tr>
      <w:tr w:rsidRPr="00584DB3" w:rsidR="003B0F51" w:rsidTr="00584DB3">
        <w:trPr>
          <w:trHeight w:val="300"/>
        </w:trPr>
        <w:tc>
          <w:tcPr>
            <w:tcW w:w="77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2710</w:t>
            </w:r>
          </w:p>
        </w:tc>
        <w:tc>
          <w:tcPr>
            <w:tcW w:w="368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Petrol yağları ve bitümenli minerallerden elde edilen yağlar</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1 336 819</w:t>
            </w:r>
          </w:p>
        </w:tc>
        <w:tc>
          <w:tcPr>
            <w:tcW w:w="127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1 604 065</w:t>
            </w:r>
          </w:p>
        </w:tc>
        <w:tc>
          <w:tcPr>
            <w:tcW w:w="127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2 447 852</w:t>
            </w:r>
          </w:p>
        </w:tc>
        <w:tc>
          <w:tcPr>
            <w:tcW w:w="139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5,2</w:t>
            </w:r>
          </w:p>
        </w:tc>
      </w:tr>
      <w:tr w:rsidRPr="00584DB3" w:rsidR="003B0F51" w:rsidTr="00584DB3">
        <w:trPr>
          <w:trHeight w:val="300"/>
        </w:trPr>
        <w:tc>
          <w:tcPr>
            <w:tcW w:w="77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1001</w:t>
            </w:r>
          </w:p>
        </w:tc>
        <w:tc>
          <w:tcPr>
            <w:tcW w:w="368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Buğday ve mahlut</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1 790 473</w:t>
            </w:r>
          </w:p>
        </w:tc>
        <w:tc>
          <w:tcPr>
            <w:tcW w:w="127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1 788 702</w:t>
            </w:r>
          </w:p>
        </w:tc>
        <w:tc>
          <w:tcPr>
            <w:tcW w:w="127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1 845 238</w:t>
            </w:r>
          </w:p>
        </w:tc>
        <w:tc>
          <w:tcPr>
            <w:tcW w:w="139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3,9</w:t>
            </w:r>
          </w:p>
        </w:tc>
      </w:tr>
      <w:tr w:rsidRPr="00584DB3" w:rsidR="003B0F51" w:rsidTr="00584DB3">
        <w:trPr>
          <w:trHeight w:val="300"/>
        </w:trPr>
        <w:tc>
          <w:tcPr>
            <w:tcW w:w="77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8703</w:t>
            </w:r>
          </w:p>
        </w:tc>
        <w:tc>
          <w:tcPr>
            <w:tcW w:w="368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Otomobiller</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1 351 959</w:t>
            </w:r>
          </w:p>
        </w:tc>
        <w:tc>
          <w:tcPr>
            <w:tcW w:w="127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1 673 670</w:t>
            </w:r>
          </w:p>
        </w:tc>
        <w:tc>
          <w:tcPr>
            <w:tcW w:w="127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1 435 709</w:t>
            </w:r>
          </w:p>
        </w:tc>
        <w:tc>
          <w:tcPr>
            <w:tcW w:w="139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3</w:t>
            </w:r>
          </w:p>
        </w:tc>
      </w:tr>
      <w:tr w:rsidRPr="00584DB3" w:rsidR="003B0F51" w:rsidTr="00584DB3">
        <w:trPr>
          <w:trHeight w:val="300"/>
        </w:trPr>
        <w:tc>
          <w:tcPr>
            <w:tcW w:w="77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402</w:t>
            </w:r>
          </w:p>
        </w:tc>
        <w:tc>
          <w:tcPr>
            <w:tcW w:w="368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Süt, krema (konsantre edilmiş, ilave şeker veya diğer tatlandırıcı madde içerenler)</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802 887</w:t>
            </w:r>
          </w:p>
        </w:tc>
        <w:tc>
          <w:tcPr>
            <w:tcW w:w="127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1 239 366</w:t>
            </w:r>
          </w:p>
        </w:tc>
        <w:tc>
          <w:tcPr>
            <w:tcW w:w="127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1 107 653</w:t>
            </w:r>
          </w:p>
        </w:tc>
        <w:tc>
          <w:tcPr>
            <w:tcW w:w="139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2,3</w:t>
            </w:r>
          </w:p>
        </w:tc>
      </w:tr>
      <w:tr w:rsidRPr="00584DB3" w:rsidR="003B0F51" w:rsidTr="00584DB3">
        <w:trPr>
          <w:trHeight w:val="300"/>
        </w:trPr>
        <w:tc>
          <w:tcPr>
            <w:tcW w:w="77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3004</w:t>
            </w:r>
          </w:p>
        </w:tc>
        <w:tc>
          <w:tcPr>
            <w:tcW w:w="368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Tedavide veya korunmada kullanılmak üzere hazırlanan ilaçlar (dozlandırılmış)</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1 405 812</w:t>
            </w:r>
          </w:p>
        </w:tc>
        <w:tc>
          <w:tcPr>
            <w:tcW w:w="127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1 168 957</w:t>
            </w:r>
          </w:p>
        </w:tc>
        <w:tc>
          <w:tcPr>
            <w:tcW w:w="127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1 059 096</w:t>
            </w:r>
          </w:p>
        </w:tc>
        <w:tc>
          <w:tcPr>
            <w:tcW w:w="139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2,2</w:t>
            </w:r>
          </w:p>
        </w:tc>
      </w:tr>
      <w:tr w:rsidRPr="00584DB3" w:rsidR="003B0F51" w:rsidTr="00584DB3">
        <w:trPr>
          <w:trHeight w:val="300"/>
        </w:trPr>
        <w:tc>
          <w:tcPr>
            <w:tcW w:w="77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8708</w:t>
            </w:r>
          </w:p>
        </w:tc>
        <w:tc>
          <w:tcPr>
            <w:tcW w:w="368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Karayolu taşıtları için aksam ve parçalar</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395 314</w:t>
            </w:r>
          </w:p>
        </w:tc>
        <w:tc>
          <w:tcPr>
            <w:tcW w:w="127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416 230</w:t>
            </w:r>
          </w:p>
        </w:tc>
        <w:tc>
          <w:tcPr>
            <w:tcW w:w="127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882 078</w:t>
            </w:r>
          </w:p>
        </w:tc>
        <w:tc>
          <w:tcPr>
            <w:tcW w:w="139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1,9</w:t>
            </w:r>
          </w:p>
        </w:tc>
      </w:tr>
      <w:tr w:rsidRPr="00584DB3" w:rsidR="003B0F51" w:rsidTr="00584DB3">
        <w:trPr>
          <w:trHeight w:val="300"/>
        </w:trPr>
        <w:tc>
          <w:tcPr>
            <w:tcW w:w="77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8517</w:t>
            </w:r>
          </w:p>
        </w:tc>
        <w:tc>
          <w:tcPr>
            <w:tcW w:w="368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Telefon cihazları, ses, görüntü veya diğer bilgileri almaya veya vermeye mahsus diğer cihazlar</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1 245 241</w:t>
            </w:r>
          </w:p>
        </w:tc>
        <w:tc>
          <w:tcPr>
            <w:tcW w:w="127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1 125 974</w:t>
            </w:r>
          </w:p>
        </w:tc>
        <w:tc>
          <w:tcPr>
            <w:tcW w:w="127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771 988</w:t>
            </w:r>
          </w:p>
        </w:tc>
        <w:tc>
          <w:tcPr>
            <w:tcW w:w="139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1,6</w:t>
            </w:r>
          </w:p>
        </w:tc>
      </w:tr>
      <w:tr w:rsidRPr="00584DB3" w:rsidR="003B0F51" w:rsidTr="00584DB3">
        <w:trPr>
          <w:trHeight w:val="300"/>
        </w:trPr>
        <w:tc>
          <w:tcPr>
            <w:tcW w:w="77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8704</w:t>
            </w:r>
          </w:p>
        </w:tc>
        <w:tc>
          <w:tcPr>
            <w:tcW w:w="368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Esya taşımaya mahsus motorlu taşıtlar</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709 379</w:t>
            </w:r>
          </w:p>
        </w:tc>
        <w:tc>
          <w:tcPr>
            <w:tcW w:w="127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479 936</w:t>
            </w:r>
          </w:p>
        </w:tc>
        <w:tc>
          <w:tcPr>
            <w:tcW w:w="127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755 108</w:t>
            </w:r>
          </w:p>
        </w:tc>
        <w:tc>
          <w:tcPr>
            <w:tcW w:w="139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1,6</w:t>
            </w:r>
          </w:p>
        </w:tc>
      </w:tr>
      <w:tr w:rsidRPr="00584DB3" w:rsidR="003B0F51" w:rsidTr="00584DB3">
        <w:trPr>
          <w:trHeight w:val="300"/>
        </w:trPr>
        <w:tc>
          <w:tcPr>
            <w:tcW w:w="77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1005</w:t>
            </w:r>
          </w:p>
        </w:tc>
        <w:tc>
          <w:tcPr>
            <w:tcW w:w="368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Mısır</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769 238</w:t>
            </w:r>
          </w:p>
        </w:tc>
        <w:tc>
          <w:tcPr>
            <w:tcW w:w="127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776 491</w:t>
            </w:r>
          </w:p>
        </w:tc>
        <w:tc>
          <w:tcPr>
            <w:tcW w:w="127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722 740</w:t>
            </w:r>
          </w:p>
        </w:tc>
        <w:tc>
          <w:tcPr>
            <w:tcW w:w="139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1,5</w:t>
            </w:r>
          </w:p>
        </w:tc>
      </w:tr>
      <w:tr w:rsidRPr="00584DB3" w:rsidR="003B0F51" w:rsidTr="00584DB3">
        <w:trPr>
          <w:trHeight w:val="300"/>
        </w:trPr>
        <w:tc>
          <w:tcPr>
            <w:tcW w:w="779"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1701</w:t>
            </w:r>
          </w:p>
        </w:tc>
        <w:tc>
          <w:tcPr>
            <w:tcW w:w="368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Kamış/pancar şekeri ve kimyaca saf sakkaroz (katı halde)</w:t>
            </w:r>
          </w:p>
        </w:tc>
        <w:tc>
          <w:tcPr>
            <w:tcW w:w="1134"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848 736</w:t>
            </w:r>
          </w:p>
        </w:tc>
        <w:tc>
          <w:tcPr>
            <w:tcW w:w="127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988 410</w:t>
            </w:r>
          </w:p>
        </w:tc>
        <w:tc>
          <w:tcPr>
            <w:tcW w:w="1279"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 687 867</w:t>
            </w:r>
          </w:p>
        </w:tc>
        <w:tc>
          <w:tcPr>
            <w:tcW w:w="1391"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hideMark/>
          </w:tcPr>
          <w:p w:rsidRPr="003B0F51" w:rsidR="003B0F51" w:rsidP="003B0F51" w:rsidRDefault="003B0F51">
            <w:pPr>
              <w:spacing w:after="0" w:line="240" w:lineRule="auto"/>
              <w:jc w:val="both"/>
              <w:rPr>
                <w:rFonts w:eastAsia="Times New Roman" w:cs="Arial"/>
                <w:color w:val="212529"/>
                <w:sz w:val="20"/>
                <w:szCs w:val="20"/>
                <w:lang w:eastAsia="tr-TR"/>
              </w:rPr>
            </w:pPr>
            <w:r w:rsidRPr="003B0F51">
              <w:rPr>
                <w:rFonts w:eastAsia="Times New Roman" w:cs="Tahoma"/>
                <w:color w:val="212529"/>
                <w:sz w:val="20"/>
                <w:szCs w:val="20"/>
                <w:lang w:eastAsia="tr-TR"/>
              </w:rPr>
              <w:t>1,5</w:t>
            </w:r>
          </w:p>
        </w:tc>
      </w:tr>
    </w:tbl>
    <w:p w:rsidR="003B0F51" w:rsidP="003B0F51" w:rsidRDefault="00584DB3">
      <w:pPr>
        <w:jc w:val="both"/>
        <w:rPr>
          <w:rFonts w:eastAsia="Times New Roman" w:cs="Tahoma"/>
          <w:color w:val="212529"/>
          <w:sz w:val="20"/>
          <w:szCs w:val="20"/>
          <w:lang w:eastAsia="tr-TR"/>
        </w:rPr>
      </w:pPr>
      <w:r>
        <w:rPr>
          <w:rFonts w:eastAsia="Times New Roman" w:cs="Tahoma"/>
          <w:color w:val="212529"/>
          <w:sz w:val="20"/>
          <w:szCs w:val="20"/>
          <w:lang w:eastAsia="tr-TR"/>
        </w:rPr>
        <w:t>Kaynak: Ticaret Bakanlığı</w:t>
      </w:r>
    </w:p>
    <w:p w:rsidRPr="00584DB3" w:rsidR="00584DB3" w:rsidP="00584DB3" w:rsidRDefault="00584DB3">
      <w:pPr>
        <w:shd w:val="clear" w:color="auto" w:fill="FFFFFF"/>
        <w:spacing w:after="0" w:line="240" w:lineRule="auto"/>
        <w:jc w:val="both"/>
        <w:rPr>
          <w:rFonts w:ascii="Arial" w:hAnsi="Arial" w:eastAsia="Times New Roman" w:cs="Arial"/>
          <w:color w:val="212529"/>
          <w:sz w:val="24"/>
          <w:szCs w:val="24"/>
          <w:lang w:eastAsia="tr-TR"/>
        </w:rPr>
      </w:pPr>
      <w:r w:rsidRPr="00584DB3">
        <w:rPr>
          <w:rFonts w:ascii="Tahoma" w:hAnsi="Tahoma" w:eastAsia="Times New Roman" w:cs="Tahoma"/>
          <w:b/>
          <w:bCs/>
          <w:color w:val="212529"/>
          <w:sz w:val="21"/>
          <w:szCs w:val="21"/>
          <w:lang w:eastAsia="tr-TR"/>
        </w:rPr>
        <w:t>Başlıca Ülkeler İtibarı ile Dış Ticareti</w:t>
      </w:r>
    </w:p>
    <w:p w:rsidR="00584DB3" w:rsidP="00584DB3" w:rsidRDefault="00584DB3">
      <w:pPr>
        <w:shd w:val="clear" w:color="auto" w:fill="FFFFFF"/>
        <w:spacing w:after="0" w:line="240" w:lineRule="auto"/>
        <w:jc w:val="both"/>
        <w:rPr>
          <w:rFonts w:eastAsia="Times New Roman" w:cs="Tahoma"/>
          <w:color w:val="212529"/>
          <w:lang w:eastAsia="tr-TR"/>
        </w:rPr>
      </w:pPr>
      <w:r w:rsidRPr="00584DB3">
        <w:rPr>
          <w:rFonts w:ascii="Tahoma" w:hAnsi="Tahoma" w:eastAsia="Times New Roman" w:cs="Tahoma"/>
          <w:color w:val="212529"/>
          <w:sz w:val="21"/>
          <w:szCs w:val="21"/>
          <w:lang w:eastAsia="tr-TR"/>
        </w:rPr>
        <w:t> </w:t>
      </w:r>
      <w:r w:rsidRPr="00584DB3">
        <w:rPr>
          <w:rFonts w:ascii="Tahoma" w:hAnsi="Tahoma" w:eastAsia="Times New Roman" w:cs="Tahoma"/>
          <w:color w:val="212529"/>
          <w:sz w:val="21"/>
          <w:szCs w:val="21"/>
          <w:lang w:eastAsia="tr-TR"/>
        </w:rPr>
        <w:br/>
      </w:r>
      <w:r w:rsidRPr="00584DB3">
        <w:rPr>
          <w:rFonts w:eastAsia="Times New Roman" w:cs="Tahoma"/>
          <w:color w:val="212529"/>
          <w:lang w:eastAsia="tr-TR"/>
        </w:rPr>
        <w:t>Cezayir 2017 yılı ihracatının yaklaşık olarak yarısını İtalya, Fransa, İspanya ve ABD’ye yapmaktadır. İhracat ürünlerinin büyük bir bölümünü ham petrol ve ürünleri oluşturmaktadır. İthalatta ise en büyük payı Çin ve AB ülkeleri almaktadır.</w:t>
      </w:r>
    </w:p>
    <w:p w:rsidRPr="00584DB3" w:rsidR="00584DB3" w:rsidP="00584DB3" w:rsidRDefault="00584DB3">
      <w:pPr>
        <w:shd w:val="clear" w:color="auto" w:fill="FFFFFF"/>
        <w:spacing w:after="0" w:line="240" w:lineRule="auto"/>
        <w:jc w:val="both"/>
        <w:rPr>
          <w:rFonts w:eastAsia="Times New Roman" w:cs="Arial"/>
          <w:color w:val="212529"/>
          <w:lang w:eastAsia="tr-TR"/>
        </w:rPr>
      </w:pPr>
      <w:r w:rsidRPr="00584DB3">
        <w:rPr>
          <w:rFonts w:eastAsia="Times New Roman" w:cs="Tahoma"/>
          <w:color w:val="212529"/>
          <w:lang w:eastAsia="tr-TR"/>
        </w:rPr>
        <w:t xml:space="preserve">  </w:t>
      </w:r>
      <w:r w:rsidRPr="00584DB3">
        <w:rPr>
          <w:rFonts w:eastAsia="Times New Roman" w:cs="Arial"/>
          <w:color w:val="212529"/>
          <w:lang w:eastAsia="tr-TR"/>
        </w:rPr>
        <w:br/>
        <w:t> </w:t>
      </w:r>
    </w:p>
    <w:p w:rsidR="00584DB3" w:rsidP="00584DB3" w:rsidRDefault="00584DB3">
      <w:pPr>
        <w:shd w:val="clear" w:color="auto" w:fill="FFFFFF"/>
        <w:spacing w:after="0" w:line="240" w:lineRule="auto"/>
        <w:jc w:val="both"/>
        <w:rPr>
          <w:rFonts w:ascii="Tahoma" w:hAnsi="Tahoma" w:eastAsia="Times New Roman" w:cs="Tahoma"/>
          <w:color w:val="212529"/>
          <w:sz w:val="21"/>
          <w:szCs w:val="21"/>
          <w:lang w:eastAsia="tr-TR"/>
        </w:rPr>
      </w:pPr>
      <w:r w:rsidRPr="00584DB3">
        <w:rPr>
          <w:rFonts w:ascii="Tahoma" w:hAnsi="Tahoma" w:eastAsia="Times New Roman" w:cs="Tahoma"/>
          <w:b/>
          <w:bCs/>
          <w:color w:val="212529"/>
          <w:sz w:val="21"/>
          <w:szCs w:val="21"/>
          <w:lang w:eastAsia="tr-TR"/>
        </w:rPr>
        <w:t>Başlıca Ülkeler İtibarı ile İhracat ( 1.000 ABD Doları)</w:t>
      </w:r>
      <w:r w:rsidRPr="00584DB3">
        <w:rPr>
          <w:rFonts w:ascii="Tahoma" w:hAnsi="Tahoma" w:eastAsia="Times New Roman" w:cs="Tahoma"/>
          <w:color w:val="212529"/>
          <w:sz w:val="21"/>
          <w:szCs w:val="21"/>
          <w:lang w:eastAsia="tr-TR"/>
        </w:rPr>
        <w:t> </w:t>
      </w:r>
    </w:p>
    <w:tbl>
      <w:tblPr>
        <w:tblW w:w="4681" w:type="pct"/>
        <w:tblInd w:w="65" w:type="dxa"/>
        <w:shd w:val="clear" w:color="auto" w:fill="FFFFFF"/>
        <w:tblCellMar>
          <w:left w:w="0" w:type="dxa"/>
          <w:right w:w="0" w:type="dxa"/>
        </w:tblCellMar>
        <w:tblLook w:val="04A0" w:firstRow="1" w:lastRow="0" w:firstColumn="1" w:lastColumn="0" w:noHBand="0" w:noVBand="1"/>
      </w:tblPr>
      <w:tblGrid>
        <w:gridCol w:w="475"/>
        <w:gridCol w:w="1725"/>
        <w:gridCol w:w="1725"/>
        <w:gridCol w:w="1605"/>
        <w:gridCol w:w="1560"/>
        <w:gridCol w:w="1846"/>
      </w:tblGrid>
      <w:tr w:rsidRPr="00584DB3" w:rsidR="00584DB3" w:rsidTr="00584DB3">
        <w:trPr>
          <w:trHeight w:val="700"/>
        </w:trPr>
        <w:tc>
          <w:tcPr>
            <w:tcW w:w="475" w:type="dxa"/>
            <w:tcBorders>
              <w:top w:val="single" w:color="auto" w:sz="8" w:space="0"/>
              <w:left w:val="single" w:color="auto" w:sz="8" w:space="0"/>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both"/>
              <w:rPr>
                <w:rFonts w:eastAsia="Times New Roman" w:cs="Tahoma"/>
                <w:b/>
                <w:bCs/>
                <w:color w:val="212529"/>
                <w:sz w:val="20"/>
                <w:szCs w:val="20"/>
                <w:lang w:eastAsia="tr-TR"/>
              </w:rPr>
            </w:pPr>
            <w:r w:rsidRPr="00584DB3">
              <w:rPr>
                <w:rFonts w:ascii="Arial" w:hAnsi="Arial" w:eastAsia="Times New Roman" w:cs="Arial"/>
                <w:color w:val="212529"/>
                <w:sz w:val="24"/>
                <w:szCs w:val="24"/>
                <w:lang w:eastAsia="tr-TR"/>
              </w:rPr>
              <w:br/>
              <w:t> </w:t>
            </w:r>
          </w:p>
        </w:tc>
        <w:tc>
          <w:tcPr>
            <w:tcW w:w="1725" w:type="dxa"/>
            <w:tcBorders>
              <w:top w:val="single" w:color="auto" w:sz="8" w:space="0"/>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p>
        </w:tc>
        <w:tc>
          <w:tcPr>
            <w:tcW w:w="1725" w:type="dxa"/>
            <w:tcBorders>
              <w:top w:val="single" w:color="auto" w:sz="8" w:space="0"/>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2016</w:t>
            </w:r>
          </w:p>
        </w:tc>
        <w:tc>
          <w:tcPr>
            <w:tcW w:w="1605" w:type="dxa"/>
            <w:tcBorders>
              <w:top w:val="single" w:color="auto" w:sz="8" w:space="0"/>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2017</w:t>
            </w:r>
          </w:p>
        </w:tc>
        <w:tc>
          <w:tcPr>
            <w:tcW w:w="1560" w:type="dxa"/>
            <w:tcBorders>
              <w:top w:val="single" w:color="auto" w:sz="8" w:space="0"/>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2018</w:t>
            </w:r>
          </w:p>
        </w:tc>
        <w:tc>
          <w:tcPr>
            <w:tcW w:w="1846"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Ülke Payları (%)</w:t>
            </w:r>
          </w:p>
        </w:tc>
      </w:tr>
      <w:tr w:rsidRPr="00584DB3" w:rsidR="00584DB3" w:rsidTr="00584DB3">
        <w:trPr>
          <w:trHeight w:val="300"/>
        </w:trPr>
        <w:tc>
          <w:tcPr>
            <w:tcW w:w="475" w:type="dxa"/>
            <w:tcBorders>
              <w:top w:val="nil"/>
              <w:left w:val="single" w:color="auto" w:sz="8" w:space="0"/>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both"/>
              <w:rPr>
                <w:rFonts w:eastAsia="Times New Roman" w:cs="Tahoma"/>
                <w:b/>
                <w:bCs/>
                <w:color w:val="212529"/>
                <w:sz w:val="20"/>
                <w:szCs w:val="20"/>
                <w:lang w:eastAsia="tr-TR"/>
              </w:rPr>
            </w:pPr>
          </w:p>
        </w:tc>
        <w:tc>
          <w:tcPr>
            <w:tcW w:w="1725" w:type="dxa"/>
            <w:tcBorders>
              <w:top w:val="nil"/>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TOPLAM İHRACAT</w:t>
            </w:r>
          </w:p>
        </w:tc>
        <w:tc>
          <w:tcPr>
            <w:tcW w:w="1725" w:type="dxa"/>
            <w:tcBorders>
              <w:top w:val="nil"/>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29 665 630</w:t>
            </w:r>
          </w:p>
        </w:tc>
        <w:tc>
          <w:tcPr>
            <w:tcW w:w="1605" w:type="dxa"/>
            <w:tcBorders>
              <w:top w:val="nil"/>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34 688 392</w:t>
            </w:r>
          </w:p>
        </w:tc>
        <w:tc>
          <w:tcPr>
            <w:tcW w:w="1560" w:type="dxa"/>
            <w:tcBorders>
              <w:top w:val="nil"/>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41 608 036</w:t>
            </w:r>
          </w:p>
        </w:tc>
        <w:tc>
          <w:tcPr>
            <w:tcW w:w="1846" w:type="dxa"/>
            <w:tcBorders>
              <w:top w:val="nil"/>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100</w:t>
            </w:r>
          </w:p>
        </w:tc>
      </w:tr>
      <w:tr w:rsidRPr="00584DB3" w:rsidR="00584DB3" w:rsidTr="00584DB3">
        <w:trPr>
          <w:trHeight w:val="300"/>
        </w:trPr>
        <w:tc>
          <w:tcPr>
            <w:tcW w:w="475"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İtalya</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4 734 739</w:t>
            </w:r>
          </w:p>
        </w:tc>
        <w:tc>
          <w:tcPr>
            <w:tcW w:w="160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5 598 764</w:t>
            </w:r>
          </w:p>
        </w:tc>
        <w:tc>
          <w:tcPr>
            <w:tcW w:w="156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6 746 876</w:t>
            </w:r>
          </w:p>
        </w:tc>
        <w:tc>
          <w:tcPr>
            <w:tcW w:w="18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16,2</w:t>
            </w:r>
          </w:p>
        </w:tc>
      </w:tr>
      <w:tr w:rsidRPr="00584DB3" w:rsidR="00584DB3" w:rsidTr="00584DB3">
        <w:trPr>
          <w:trHeight w:val="300"/>
        </w:trPr>
        <w:tc>
          <w:tcPr>
            <w:tcW w:w="475"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lastRenderedPageBreak/>
              <w:t>2.</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İspanya</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5 003 301</w:t>
            </w:r>
          </w:p>
        </w:tc>
        <w:tc>
          <w:tcPr>
            <w:tcW w:w="160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5 189 707</w:t>
            </w:r>
          </w:p>
        </w:tc>
        <w:tc>
          <w:tcPr>
            <w:tcW w:w="156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5 638 707</w:t>
            </w:r>
          </w:p>
        </w:tc>
        <w:tc>
          <w:tcPr>
            <w:tcW w:w="18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13,6</w:t>
            </w:r>
          </w:p>
        </w:tc>
      </w:tr>
      <w:tr w:rsidRPr="00584DB3" w:rsidR="00584DB3" w:rsidTr="00584DB3">
        <w:trPr>
          <w:trHeight w:val="300"/>
        </w:trPr>
        <w:tc>
          <w:tcPr>
            <w:tcW w:w="475"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ABD</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3 418 707</w:t>
            </w:r>
          </w:p>
        </w:tc>
        <w:tc>
          <w:tcPr>
            <w:tcW w:w="160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3 986 752</w:t>
            </w:r>
          </w:p>
        </w:tc>
        <w:tc>
          <w:tcPr>
            <w:tcW w:w="156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4 781 629</w:t>
            </w:r>
          </w:p>
        </w:tc>
        <w:tc>
          <w:tcPr>
            <w:tcW w:w="18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11,5</w:t>
            </w:r>
          </w:p>
        </w:tc>
      </w:tr>
      <w:tr w:rsidRPr="00584DB3" w:rsidR="00584DB3" w:rsidTr="00584DB3">
        <w:trPr>
          <w:trHeight w:val="300"/>
        </w:trPr>
        <w:tc>
          <w:tcPr>
            <w:tcW w:w="475"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4.</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Fransa</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3 306 012</w:t>
            </w:r>
          </w:p>
        </w:tc>
        <w:tc>
          <w:tcPr>
            <w:tcW w:w="160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3 830 532</w:t>
            </w:r>
          </w:p>
        </w:tc>
        <w:tc>
          <w:tcPr>
            <w:tcW w:w="156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4 923 335</w:t>
            </w:r>
          </w:p>
        </w:tc>
        <w:tc>
          <w:tcPr>
            <w:tcW w:w="18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11,8</w:t>
            </w:r>
          </w:p>
        </w:tc>
      </w:tr>
      <w:tr w:rsidRPr="00584DB3" w:rsidR="00584DB3" w:rsidTr="00584DB3">
        <w:trPr>
          <w:trHeight w:val="300"/>
        </w:trPr>
        <w:tc>
          <w:tcPr>
            <w:tcW w:w="475"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5.</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Brezilya</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1 620 844</w:t>
            </w:r>
          </w:p>
        </w:tc>
        <w:tc>
          <w:tcPr>
            <w:tcW w:w="160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2 313 330</w:t>
            </w:r>
          </w:p>
        </w:tc>
        <w:tc>
          <w:tcPr>
            <w:tcW w:w="156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2 420 594</w:t>
            </w:r>
          </w:p>
        </w:tc>
        <w:tc>
          <w:tcPr>
            <w:tcW w:w="18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5,8</w:t>
            </w:r>
          </w:p>
        </w:tc>
      </w:tr>
      <w:tr w:rsidRPr="00584DB3" w:rsidR="00584DB3" w:rsidTr="00584DB3">
        <w:trPr>
          <w:trHeight w:val="300"/>
        </w:trPr>
        <w:tc>
          <w:tcPr>
            <w:tcW w:w="475"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6.</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İngiltere</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907 160</w:t>
            </w:r>
          </w:p>
        </w:tc>
        <w:tc>
          <w:tcPr>
            <w:tcW w:w="160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1 741 371</w:t>
            </w:r>
          </w:p>
        </w:tc>
        <w:tc>
          <w:tcPr>
            <w:tcW w:w="156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2 895 672</w:t>
            </w:r>
          </w:p>
        </w:tc>
        <w:tc>
          <w:tcPr>
            <w:tcW w:w="18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7</w:t>
            </w:r>
          </w:p>
        </w:tc>
      </w:tr>
      <w:tr w:rsidRPr="00584DB3" w:rsidR="00584DB3" w:rsidTr="00584DB3">
        <w:trPr>
          <w:trHeight w:val="300"/>
        </w:trPr>
        <w:tc>
          <w:tcPr>
            <w:tcW w:w="475"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7.</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Almanya</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1 466 883</w:t>
            </w:r>
          </w:p>
        </w:tc>
        <w:tc>
          <w:tcPr>
            <w:tcW w:w="160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1 316 720</w:t>
            </w:r>
          </w:p>
        </w:tc>
        <w:tc>
          <w:tcPr>
            <w:tcW w:w="156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759 787</w:t>
            </w:r>
          </w:p>
        </w:tc>
        <w:tc>
          <w:tcPr>
            <w:tcW w:w="18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1,8</w:t>
            </w:r>
          </w:p>
        </w:tc>
      </w:tr>
      <w:tr w:rsidRPr="00584DB3" w:rsidR="00584DB3" w:rsidTr="00584DB3">
        <w:trPr>
          <w:trHeight w:val="300"/>
        </w:trPr>
        <w:tc>
          <w:tcPr>
            <w:tcW w:w="475"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8.</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Belçika</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1 089 290</w:t>
            </w:r>
          </w:p>
        </w:tc>
        <w:tc>
          <w:tcPr>
            <w:tcW w:w="160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1 181 839</w:t>
            </w:r>
          </w:p>
        </w:tc>
        <w:tc>
          <w:tcPr>
            <w:tcW w:w="156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1 399 203</w:t>
            </w:r>
          </w:p>
        </w:tc>
        <w:tc>
          <w:tcPr>
            <w:tcW w:w="18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3,4</w:t>
            </w:r>
          </w:p>
        </w:tc>
      </w:tr>
      <w:tr w:rsidRPr="00584DB3" w:rsidR="00584DB3" w:rsidTr="00584DB3">
        <w:trPr>
          <w:trHeight w:val="300"/>
        </w:trPr>
        <w:tc>
          <w:tcPr>
            <w:tcW w:w="475"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9.</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Hindistan</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578 208</w:t>
            </w:r>
          </w:p>
        </w:tc>
        <w:tc>
          <w:tcPr>
            <w:tcW w:w="160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1 040 523</w:t>
            </w:r>
          </w:p>
        </w:tc>
        <w:tc>
          <w:tcPr>
            <w:tcW w:w="156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1 622 865</w:t>
            </w:r>
          </w:p>
        </w:tc>
        <w:tc>
          <w:tcPr>
            <w:tcW w:w="18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3,9</w:t>
            </w:r>
          </w:p>
        </w:tc>
      </w:tr>
      <w:tr w:rsidRPr="00584DB3" w:rsidR="00584DB3" w:rsidTr="00584DB3">
        <w:trPr>
          <w:trHeight w:val="300"/>
        </w:trPr>
        <w:tc>
          <w:tcPr>
            <w:tcW w:w="475"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10.</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Hollanda</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790 778</w:t>
            </w:r>
          </w:p>
        </w:tc>
        <w:tc>
          <w:tcPr>
            <w:tcW w:w="160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881 210</w:t>
            </w:r>
          </w:p>
        </w:tc>
        <w:tc>
          <w:tcPr>
            <w:tcW w:w="156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1 326 283</w:t>
            </w:r>
          </w:p>
        </w:tc>
        <w:tc>
          <w:tcPr>
            <w:tcW w:w="18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3,2</w:t>
            </w:r>
          </w:p>
        </w:tc>
      </w:tr>
      <w:tr w:rsidRPr="00584DB3" w:rsidR="00584DB3" w:rsidTr="00584DB3">
        <w:trPr>
          <w:trHeight w:val="300"/>
        </w:trPr>
        <w:tc>
          <w:tcPr>
            <w:tcW w:w="475"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b/>
                <w:bCs/>
                <w:color w:val="212529"/>
                <w:sz w:val="24"/>
                <w:szCs w:val="24"/>
                <w:lang w:eastAsia="tr-TR"/>
              </w:rPr>
              <w:t>11.</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b/>
                <w:bCs/>
                <w:color w:val="212529"/>
                <w:sz w:val="24"/>
                <w:szCs w:val="24"/>
                <w:lang w:eastAsia="tr-TR"/>
              </w:rPr>
              <w:t>Türkiye</w:t>
            </w:r>
          </w:p>
        </w:tc>
        <w:tc>
          <w:tcPr>
            <w:tcW w:w="172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b/>
                <w:bCs/>
                <w:color w:val="212529"/>
                <w:sz w:val="24"/>
                <w:szCs w:val="24"/>
                <w:lang w:eastAsia="tr-TR"/>
              </w:rPr>
              <w:t>463 820</w:t>
            </w:r>
          </w:p>
        </w:tc>
        <w:tc>
          <w:tcPr>
            <w:tcW w:w="1605"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b/>
                <w:bCs/>
                <w:color w:val="212529"/>
                <w:sz w:val="24"/>
                <w:szCs w:val="24"/>
                <w:lang w:eastAsia="tr-TR"/>
              </w:rPr>
              <w:t>766 803</w:t>
            </w:r>
          </w:p>
        </w:tc>
        <w:tc>
          <w:tcPr>
            <w:tcW w:w="156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b/>
                <w:bCs/>
                <w:color w:val="212529"/>
                <w:sz w:val="24"/>
                <w:szCs w:val="24"/>
                <w:lang w:eastAsia="tr-TR"/>
              </w:rPr>
              <w:t>1 137 914</w:t>
            </w:r>
          </w:p>
        </w:tc>
        <w:tc>
          <w:tcPr>
            <w:tcW w:w="1846"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b/>
                <w:bCs/>
                <w:color w:val="212529"/>
                <w:sz w:val="24"/>
                <w:szCs w:val="24"/>
                <w:lang w:eastAsia="tr-TR"/>
              </w:rPr>
              <w:t>2,7</w:t>
            </w:r>
          </w:p>
        </w:tc>
      </w:tr>
    </w:tbl>
    <w:p w:rsidRPr="00584DB3" w:rsidR="00584DB3" w:rsidP="00584DB3" w:rsidRDefault="00584DB3">
      <w:pPr>
        <w:shd w:val="clear" w:color="auto" w:fill="FFFFFF"/>
        <w:spacing w:after="0" w:line="240" w:lineRule="auto"/>
        <w:jc w:val="both"/>
        <w:rPr>
          <w:rFonts w:ascii="Arial" w:hAnsi="Arial" w:eastAsia="Times New Roman" w:cs="Arial"/>
          <w:color w:val="212529"/>
          <w:sz w:val="24"/>
          <w:szCs w:val="24"/>
          <w:lang w:eastAsia="tr-TR"/>
        </w:rPr>
      </w:pPr>
      <w:r w:rsidRPr="00584DB3">
        <w:rPr>
          <w:rFonts w:ascii="Tahoma" w:hAnsi="Tahoma" w:eastAsia="Times New Roman" w:cs="Tahoma"/>
          <w:i/>
          <w:iCs/>
          <w:color w:val="212529"/>
          <w:sz w:val="21"/>
          <w:szCs w:val="21"/>
          <w:lang w:eastAsia="tr-TR"/>
        </w:rPr>
        <w:t>Kaynak : ITC_Trademap</w:t>
      </w:r>
      <w:r w:rsidRPr="00584DB3">
        <w:rPr>
          <w:rFonts w:ascii="Tahoma" w:hAnsi="Tahoma" w:eastAsia="Times New Roman" w:cs="Tahoma"/>
          <w:color w:val="212529"/>
          <w:sz w:val="21"/>
          <w:szCs w:val="21"/>
          <w:lang w:eastAsia="tr-TR"/>
        </w:rPr>
        <w:t> </w:t>
      </w:r>
    </w:p>
    <w:p w:rsidR="00584DB3" w:rsidP="00584DB3" w:rsidRDefault="00584DB3">
      <w:pPr>
        <w:shd w:val="clear" w:color="auto" w:fill="FFFFFF"/>
        <w:spacing w:after="0" w:line="240" w:lineRule="auto"/>
        <w:jc w:val="both"/>
        <w:rPr>
          <w:rFonts w:ascii="Tahoma" w:hAnsi="Tahoma" w:eastAsia="Times New Roman" w:cs="Tahoma"/>
          <w:b/>
          <w:bCs/>
          <w:color w:val="212529"/>
          <w:sz w:val="21"/>
          <w:szCs w:val="21"/>
          <w:lang w:eastAsia="tr-TR"/>
        </w:rPr>
      </w:pPr>
      <w:r w:rsidRPr="00584DB3">
        <w:rPr>
          <w:rFonts w:ascii="Arial" w:hAnsi="Arial" w:eastAsia="Times New Roman" w:cs="Arial"/>
          <w:color w:val="212529"/>
          <w:sz w:val="24"/>
          <w:szCs w:val="24"/>
          <w:lang w:eastAsia="tr-TR"/>
        </w:rPr>
        <w:br/>
      </w:r>
    </w:p>
    <w:p w:rsidRPr="00584DB3" w:rsidR="00584DB3" w:rsidP="00584DB3" w:rsidRDefault="00584DB3">
      <w:pPr>
        <w:shd w:val="clear" w:color="auto" w:fill="FFFFFF"/>
        <w:spacing w:after="0" w:line="240" w:lineRule="auto"/>
        <w:ind w:firstLine="708"/>
        <w:jc w:val="both"/>
        <w:rPr>
          <w:rFonts w:ascii="Arial" w:hAnsi="Arial" w:eastAsia="Times New Roman" w:cs="Arial"/>
          <w:color w:val="212529"/>
          <w:sz w:val="24"/>
          <w:szCs w:val="24"/>
          <w:lang w:eastAsia="tr-TR"/>
        </w:rPr>
      </w:pPr>
      <w:r w:rsidRPr="00584DB3">
        <w:rPr>
          <w:rFonts w:ascii="Tahoma" w:hAnsi="Tahoma" w:eastAsia="Times New Roman" w:cs="Tahoma"/>
          <w:b/>
          <w:bCs/>
          <w:color w:val="212529"/>
          <w:sz w:val="21"/>
          <w:szCs w:val="21"/>
          <w:lang w:eastAsia="tr-TR"/>
        </w:rPr>
        <w:t>Başlıca Ülkeler İtibarı ile İthalat  (1000 ABD Doları)</w:t>
      </w:r>
    </w:p>
    <w:p w:rsidRPr="00584DB3" w:rsidR="00584DB3" w:rsidP="00584DB3" w:rsidRDefault="00584DB3">
      <w:pPr>
        <w:shd w:val="clear" w:color="auto" w:fill="FFFFFF"/>
        <w:spacing w:after="0" w:line="240" w:lineRule="auto"/>
        <w:jc w:val="both"/>
        <w:rPr>
          <w:rFonts w:ascii="Arial" w:hAnsi="Arial" w:eastAsia="Times New Roman" w:cs="Arial"/>
          <w:color w:val="212529"/>
          <w:sz w:val="24"/>
          <w:szCs w:val="24"/>
          <w:lang w:eastAsia="tr-TR"/>
        </w:rPr>
      </w:pPr>
      <w:r w:rsidRPr="00584DB3">
        <w:rPr>
          <w:rFonts w:ascii="Tahoma" w:hAnsi="Tahoma" w:eastAsia="Times New Roman" w:cs="Tahoma"/>
          <w:color w:val="212529"/>
          <w:sz w:val="21"/>
          <w:szCs w:val="21"/>
          <w:lang w:eastAsia="tr-TR"/>
        </w:rPr>
        <w:t> </w:t>
      </w:r>
    </w:p>
    <w:tbl>
      <w:tblPr>
        <w:tblW w:w="4739" w:type="pct"/>
        <w:jc w:val="center"/>
        <w:shd w:val="clear" w:color="auto" w:fill="FFFFFF"/>
        <w:tblCellMar>
          <w:left w:w="0" w:type="dxa"/>
          <w:right w:w="0" w:type="dxa"/>
        </w:tblCellMar>
        <w:tblLook w:val="04A0" w:firstRow="1" w:lastRow="0" w:firstColumn="1" w:lastColumn="0" w:noHBand="0" w:noVBand="1"/>
      </w:tblPr>
      <w:tblGrid>
        <w:gridCol w:w="444"/>
        <w:gridCol w:w="1710"/>
        <w:gridCol w:w="1710"/>
        <w:gridCol w:w="1710"/>
        <w:gridCol w:w="1590"/>
        <w:gridCol w:w="1882"/>
      </w:tblGrid>
      <w:tr w:rsidRPr="00584DB3" w:rsidR="00584DB3" w:rsidTr="00584DB3">
        <w:trPr>
          <w:trHeight w:val="620"/>
          <w:jc w:val="center"/>
        </w:trPr>
        <w:tc>
          <w:tcPr>
            <w:tcW w:w="444" w:type="dxa"/>
            <w:tcBorders>
              <w:top w:val="single" w:color="auto" w:sz="8" w:space="0"/>
              <w:left w:val="single" w:color="auto" w:sz="8" w:space="0"/>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both"/>
              <w:rPr>
                <w:rFonts w:eastAsia="Times New Roman" w:cs="Tahoma"/>
                <w:b/>
                <w:bCs/>
                <w:color w:val="212529"/>
                <w:sz w:val="20"/>
                <w:szCs w:val="20"/>
                <w:lang w:eastAsia="tr-TR"/>
              </w:rPr>
            </w:pPr>
          </w:p>
        </w:tc>
        <w:tc>
          <w:tcPr>
            <w:tcW w:w="1710" w:type="dxa"/>
            <w:tcBorders>
              <w:top w:val="single" w:color="auto" w:sz="8" w:space="0"/>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p>
        </w:tc>
        <w:tc>
          <w:tcPr>
            <w:tcW w:w="1710" w:type="dxa"/>
            <w:tcBorders>
              <w:top w:val="single" w:color="auto" w:sz="8" w:space="0"/>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2016</w:t>
            </w:r>
          </w:p>
        </w:tc>
        <w:tc>
          <w:tcPr>
            <w:tcW w:w="1710" w:type="dxa"/>
            <w:tcBorders>
              <w:top w:val="single" w:color="auto" w:sz="8" w:space="0"/>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2017</w:t>
            </w:r>
          </w:p>
        </w:tc>
        <w:tc>
          <w:tcPr>
            <w:tcW w:w="1590" w:type="dxa"/>
            <w:tcBorders>
              <w:top w:val="single" w:color="auto" w:sz="8" w:space="0"/>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2018</w:t>
            </w:r>
          </w:p>
        </w:tc>
        <w:tc>
          <w:tcPr>
            <w:tcW w:w="1882"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Ülke Payları (%)</w:t>
            </w:r>
          </w:p>
        </w:tc>
      </w:tr>
      <w:tr w:rsidRPr="00584DB3" w:rsidR="00584DB3" w:rsidTr="00584DB3">
        <w:trPr>
          <w:trHeight w:val="300"/>
          <w:jc w:val="center"/>
        </w:trPr>
        <w:tc>
          <w:tcPr>
            <w:tcW w:w="444" w:type="dxa"/>
            <w:tcBorders>
              <w:top w:val="nil"/>
              <w:left w:val="single" w:color="auto" w:sz="8" w:space="0"/>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both"/>
              <w:rPr>
                <w:rFonts w:eastAsia="Times New Roman" w:cs="Tahoma"/>
                <w:b/>
                <w:bCs/>
                <w:color w:val="212529"/>
                <w:sz w:val="20"/>
                <w:szCs w:val="20"/>
                <w:lang w:eastAsia="tr-TR"/>
              </w:rPr>
            </w:pPr>
          </w:p>
        </w:tc>
        <w:tc>
          <w:tcPr>
            <w:tcW w:w="1710" w:type="dxa"/>
            <w:tcBorders>
              <w:top w:val="nil"/>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TOPLAM İTHALAT</w:t>
            </w:r>
          </w:p>
        </w:tc>
        <w:tc>
          <w:tcPr>
            <w:tcW w:w="1710" w:type="dxa"/>
            <w:tcBorders>
              <w:top w:val="nil"/>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46 908 246</w:t>
            </w:r>
          </w:p>
        </w:tc>
        <w:tc>
          <w:tcPr>
            <w:tcW w:w="1710" w:type="dxa"/>
            <w:tcBorders>
              <w:top w:val="nil"/>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43 129 292</w:t>
            </w:r>
          </w:p>
        </w:tc>
        <w:tc>
          <w:tcPr>
            <w:tcW w:w="1590" w:type="dxa"/>
            <w:tcBorders>
              <w:top w:val="nil"/>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47 341 679</w:t>
            </w:r>
          </w:p>
        </w:tc>
        <w:tc>
          <w:tcPr>
            <w:tcW w:w="1882" w:type="dxa"/>
            <w:tcBorders>
              <w:top w:val="nil"/>
              <w:left w:val="nil"/>
              <w:bottom w:val="single" w:color="auto" w:sz="8" w:space="0"/>
              <w:right w:val="single" w:color="auto" w:sz="8" w:space="0"/>
            </w:tcBorders>
            <w:shd w:val="clear" w:color="auto" w:fill="D9D9D9" w:themeFill="background1" w:themeFillShade="D9"/>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Tahoma"/>
                <w:b/>
                <w:bCs/>
                <w:color w:val="212529"/>
                <w:sz w:val="20"/>
                <w:szCs w:val="20"/>
                <w:lang w:eastAsia="tr-TR"/>
              </w:rPr>
            </w:pPr>
            <w:r w:rsidRPr="00584DB3">
              <w:rPr>
                <w:rFonts w:eastAsia="Times New Roman" w:cs="Tahoma"/>
                <w:b/>
                <w:bCs/>
                <w:color w:val="212529"/>
                <w:sz w:val="20"/>
                <w:szCs w:val="20"/>
                <w:lang w:eastAsia="tr-TR"/>
              </w:rPr>
              <w:t>100</w:t>
            </w:r>
          </w:p>
        </w:tc>
      </w:tr>
      <w:tr w:rsidRPr="00584DB3" w:rsidR="00584DB3" w:rsidTr="00584DB3">
        <w:trPr>
          <w:trHeight w:val="300"/>
          <w:jc w:val="center"/>
        </w:trPr>
        <w:tc>
          <w:tcPr>
            <w:tcW w:w="44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Çin</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7 647 851</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6 784 746</w:t>
            </w:r>
          </w:p>
        </w:tc>
        <w:tc>
          <w:tcPr>
            <w:tcW w:w="159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7 923 382</w:t>
            </w:r>
          </w:p>
        </w:tc>
        <w:tc>
          <w:tcPr>
            <w:tcW w:w="1882"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16,7</w:t>
            </w:r>
          </w:p>
        </w:tc>
      </w:tr>
      <w:tr w:rsidRPr="00584DB3" w:rsidR="00584DB3" w:rsidTr="00584DB3">
        <w:trPr>
          <w:trHeight w:val="300"/>
          <w:jc w:val="center"/>
        </w:trPr>
        <w:tc>
          <w:tcPr>
            <w:tcW w:w="44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2.</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Fransa</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5 622 727</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5 632 720</w:t>
            </w:r>
          </w:p>
        </w:tc>
        <w:tc>
          <w:tcPr>
            <w:tcW w:w="159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6 207 903</w:t>
            </w:r>
          </w:p>
        </w:tc>
        <w:tc>
          <w:tcPr>
            <w:tcW w:w="1882"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13,1</w:t>
            </w:r>
          </w:p>
        </w:tc>
      </w:tr>
      <w:tr w:rsidRPr="00584DB3" w:rsidR="00584DB3" w:rsidTr="00584DB3">
        <w:trPr>
          <w:trHeight w:val="300"/>
          <w:jc w:val="center"/>
        </w:trPr>
        <w:tc>
          <w:tcPr>
            <w:tcW w:w="44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İtalya</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4 099 567</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3 583 448</w:t>
            </w:r>
          </w:p>
        </w:tc>
        <w:tc>
          <w:tcPr>
            <w:tcW w:w="159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3 652 237</w:t>
            </w:r>
          </w:p>
        </w:tc>
        <w:tc>
          <w:tcPr>
            <w:tcW w:w="1882"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7,7</w:t>
            </w:r>
          </w:p>
        </w:tc>
      </w:tr>
      <w:tr w:rsidRPr="00584DB3" w:rsidR="00584DB3" w:rsidTr="00584DB3">
        <w:trPr>
          <w:trHeight w:val="300"/>
          <w:jc w:val="center"/>
        </w:trPr>
        <w:tc>
          <w:tcPr>
            <w:tcW w:w="44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4.</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Almanya</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2 512 423</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3 545 889</w:t>
            </w:r>
          </w:p>
        </w:tc>
        <w:tc>
          <w:tcPr>
            <w:tcW w:w="159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2 543 136</w:t>
            </w:r>
          </w:p>
        </w:tc>
        <w:tc>
          <w:tcPr>
            <w:tcW w:w="1882"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5,4</w:t>
            </w:r>
          </w:p>
        </w:tc>
      </w:tr>
      <w:tr w:rsidRPr="00584DB3" w:rsidR="00584DB3" w:rsidTr="00584DB3">
        <w:trPr>
          <w:trHeight w:val="300"/>
          <w:jc w:val="center"/>
        </w:trPr>
        <w:tc>
          <w:tcPr>
            <w:tcW w:w="44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5.</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İspanya</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3 313 554</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3 012 781</w:t>
            </w:r>
          </w:p>
        </w:tc>
        <w:tc>
          <w:tcPr>
            <w:tcW w:w="159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3 996 997</w:t>
            </w:r>
          </w:p>
        </w:tc>
        <w:tc>
          <w:tcPr>
            <w:tcW w:w="1882"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8,4</w:t>
            </w:r>
          </w:p>
        </w:tc>
      </w:tr>
      <w:tr w:rsidRPr="00584DB3" w:rsidR="00584DB3" w:rsidTr="00584DB3">
        <w:trPr>
          <w:trHeight w:val="300"/>
          <w:jc w:val="center"/>
        </w:trPr>
        <w:tc>
          <w:tcPr>
            <w:tcW w:w="44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6.</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Rusya</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3 966 281</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1 890 509</w:t>
            </w:r>
          </w:p>
        </w:tc>
        <w:tc>
          <w:tcPr>
            <w:tcW w:w="159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4 801 850</w:t>
            </w:r>
          </w:p>
        </w:tc>
        <w:tc>
          <w:tcPr>
            <w:tcW w:w="1882"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10,1</w:t>
            </w:r>
          </w:p>
        </w:tc>
      </w:tr>
      <w:tr w:rsidRPr="00584DB3" w:rsidR="00584DB3" w:rsidTr="00584DB3">
        <w:trPr>
          <w:trHeight w:val="300"/>
          <w:jc w:val="center"/>
        </w:trPr>
        <w:tc>
          <w:tcPr>
            <w:tcW w:w="44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7.</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Türkiye</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1 736 371</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1 712 901</w:t>
            </w:r>
          </w:p>
        </w:tc>
        <w:tc>
          <w:tcPr>
            <w:tcW w:w="159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2 031 706</w:t>
            </w:r>
          </w:p>
        </w:tc>
        <w:tc>
          <w:tcPr>
            <w:tcW w:w="1882"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4,3</w:t>
            </w:r>
          </w:p>
        </w:tc>
      </w:tr>
      <w:tr w:rsidRPr="00584DB3" w:rsidR="00584DB3" w:rsidTr="00584DB3">
        <w:trPr>
          <w:trHeight w:val="300"/>
          <w:jc w:val="center"/>
        </w:trPr>
        <w:tc>
          <w:tcPr>
            <w:tcW w:w="44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8.</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Arjantin</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1 162 041</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1 471 423</w:t>
            </w:r>
          </w:p>
        </w:tc>
        <w:tc>
          <w:tcPr>
            <w:tcW w:w="159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1 661 991</w:t>
            </w:r>
          </w:p>
        </w:tc>
        <w:tc>
          <w:tcPr>
            <w:tcW w:w="1882"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3,5</w:t>
            </w:r>
          </w:p>
        </w:tc>
      </w:tr>
      <w:tr w:rsidRPr="00584DB3" w:rsidR="00584DB3" w:rsidTr="00584DB3">
        <w:trPr>
          <w:trHeight w:val="300"/>
          <w:jc w:val="center"/>
        </w:trPr>
        <w:tc>
          <w:tcPr>
            <w:tcW w:w="44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9.</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G. Kore</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1 066 115</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1 238 310</w:t>
            </w:r>
          </w:p>
        </w:tc>
        <w:tc>
          <w:tcPr>
            <w:tcW w:w="159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949 600</w:t>
            </w:r>
          </w:p>
        </w:tc>
        <w:tc>
          <w:tcPr>
            <w:tcW w:w="1882"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2</w:t>
            </w:r>
          </w:p>
        </w:tc>
      </w:tr>
      <w:tr w:rsidRPr="00584DB3" w:rsidR="00584DB3" w:rsidTr="00584DB3">
        <w:trPr>
          <w:trHeight w:val="300"/>
          <w:jc w:val="center"/>
        </w:trPr>
        <w:tc>
          <w:tcPr>
            <w:tcW w:w="444" w:type="dxa"/>
            <w:tcBorders>
              <w:top w:val="nil"/>
              <w:left w:val="single" w:color="auto" w:sz="8" w:space="0"/>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10.</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Belçika</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1 066 195</w:t>
            </w:r>
          </w:p>
        </w:tc>
        <w:tc>
          <w:tcPr>
            <w:tcW w:w="171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1 203 147</w:t>
            </w:r>
          </w:p>
        </w:tc>
        <w:tc>
          <w:tcPr>
            <w:tcW w:w="1590"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1 096 323</w:t>
            </w:r>
          </w:p>
        </w:tc>
        <w:tc>
          <w:tcPr>
            <w:tcW w:w="1882" w:type="dxa"/>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center"/>
            <w:hideMark/>
          </w:tcPr>
          <w:p w:rsidRPr="00584DB3" w:rsidR="00584DB3" w:rsidP="00584DB3" w:rsidRDefault="00584DB3">
            <w:pPr>
              <w:spacing w:after="0" w:line="240" w:lineRule="auto"/>
              <w:jc w:val="center"/>
              <w:rPr>
                <w:rFonts w:eastAsia="Times New Roman" w:cs="Arial"/>
                <w:color w:val="212529"/>
                <w:sz w:val="24"/>
                <w:szCs w:val="24"/>
                <w:lang w:eastAsia="tr-TR"/>
              </w:rPr>
            </w:pPr>
            <w:r w:rsidRPr="00584DB3">
              <w:rPr>
                <w:rFonts w:eastAsia="Times New Roman" w:cs="Tahoma"/>
                <w:color w:val="212529"/>
                <w:sz w:val="24"/>
                <w:szCs w:val="24"/>
                <w:lang w:eastAsia="tr-TR"/>
              </w:rPr>
              <w:t>2,3</w:t>
            </w:r>
          </w:p>
        </w:tc>
      </w:tr>
    </w:tbl>
    <w:p w:rsidRPr="00584DB3" w:rsidR="00584DB3" w:rsidP="00584DB3" w:rsidRDefault="00584DB3">
      <w:pPr>
        <w:shd w:val="clear" w:color="auto" w:fill="FFFFFF"/>
        <w:spacing w:after="0" w:line="240" w:lineRule="auto"/>
        <w:ind w:firstLine="708"/>
        <w:jc w:val="both"/>
        <w:rPr>
          <w:rFonts w:ascii="Arial" w:hAnsi="Arial" w:eastAsia="Times New Roman" w:cs="Arial"/>
          <w:color w:val="212529"/>
          <w:sz w:val="24"/>
          <w:szCs w:val="24"/>
          <w:lang w:eastAsia="tr-TR"/>
        </w:rPr>
      </w:pPr>
      <w:r w:rsidRPr="00584DB3">
        <w:rPr>
          <w:rFonts w:ascii="Tahoma" w:hAnsi="Tahoma" w:eastAsia="Times New Roman" w:cs="Tahoma"/>
          <w:i/>
          <w:iCs/>
          <w:color w:val="212529"/>
          <w:sz w:val="21"/>
          <w:szCs w:val="21"/>
          <w:lang w:eastAsia="tr-TR"/>
        </w:rPr>
        <w:t>Kaynak : ITC_Trademap</w:t>
      </w:r>
    </w:p>
    <w:p w:rsidR="00584DB3" w:rsidP="00584DB3" w:rsidRDefault="00584DB3">
      <w:pPr>
        <w:jc w:val="both"/>
        <w:rPr>
          <w:rFonts w:ascii="Arial" w:hAnsi="Arial" w:eastAsia="Times New Roman" w:cs="Arial"/>
          <w:color w:val="212529"/>
          <w:sz w:val="24"/>
          <w:szCs w:val="24"/>
          <w:shd w:val="clear" w:color="auto" w:fill="FFFFFF"/>
          <w:lang w:eastAsia="tr-TR"/>
        </w:rPr>
      </w:pPr>
      <w:r w:rsidRPr="00584DB3">
        <w:rPr>
          <w:rFonts w:ascii="Arial" w:hAnsi="Arial" w:eastAsia="Times New Roman" w:cs="Arial"/>
          <w:color w:val="212529"/>
          <w:sz w:val="24"/>
          <w:szCs w:val="24"/>
          <w:shd w:val="clear" w:color="auto" w:fill="FFFFFF"/>
          <w:lang w:eastAsia="tr-TR"/>
        </w:rPr>
        <w:t> </w:t>
      </w:r>
    </w:p>
    <w:p w:rsidRPr="007D0724" w:rsidR="00584DB3" w:rsidP="00584DB3" w:rsidRDefault="00584DB3">
      <w:pPr>
        <w:jc w:val="both"/>
        <w:rPr>
          <w:rFonts w:cs="Tahoma"/>
          <w:color w:val="000000"/>
          <w:shd w:val="clear" w:color="auto" w:fill="FFFFFF"/>
        </w:rPr>
      </w:pPr>
      <w:r w:rsidRPr="007D0724">
        <w:rPr>
          <w:rFonts w:cs="Tahoma"/>
          <w:color w:val="000000"/>
          <w:shd w:val="clear" w:color="auto" w:fill="FFFFFF"/>
        </w:rPr>
        <w:t>Dünya Bankası iş yapma kolaylığı sıralamasında 163. sırada yer alan Cezayir’de faaliyet gösteren Türk firmalarının toplam yatırım tutarı 986 milyon Dolar’dır. Buna karşılılık, Cezayir’den Türkiye’ye gelen uluslararası doğrudan yatırım bulunmamaktadır.</w:t>
      </w:r>
    </w:p>
    <w:p w:rsidRPr="007D0724" w:rsidR="00584DB3" w:rsidP="00584DB3" w:rsidRDefault="00584DB3">
      <w:pPr>
        <w:jc w:val="both"/>
        <w:rPr>
          <w:rFonts w:cs="Tahoma"/>
          <w:color w:val="000000"/>
          <w:shd w:val="clear" w:color="auto" w:fill="FFFFFF"/>
        </w:rPr>
      </w:pPr>
      <w:r w:rsidRPr="007D0724">
        <w:rPr>
          <w:rFonts w:cs="Tahoma"/>
          <w:color w:val="000000"/>
          <w:shd w:val="clear" w:color="auto" w:fill="FFFFFF"/>
        </w:rPr>
        <w:t>Diğer taraftan, Türk müteahhitlerinin önemli projelere imza attığı Kuzey Afrika coğrafyasında sektör adına oldukça önemli olan Cezayir’de, 2016 yılı itibariyle müteahhitlik firmalarımız 13,6 milyar Dolar tutarında 295 adet proje üstlenmiştir. </w:t>
      </w:r>
    </w:p>
    <w:p w:rsidR="00584DB3" w:rsidP="00584DB3" w:rsidRDefault="00584DB3">
      <w:pPr>
        <w:jc w:val="both"/>
        <w:rPr>
          <w:rFonts w:cs="Tahoma"/>
          <w:color w:val="000000"/>
          <w:shd w:val="clear" w:color="auto" w:fill="FFFFFF"/>
        </w:rPr>
      </w:pPr>
      <w:r w:rsidRPr="007D0724">
        <w:rPr>
          <w:rFonts w:cs="Tahoma"/>
          <w:color w:val="000000"/>
          <w:shd w:val="clear" w:color="auto" w:fill="FFFFFF"/>
        </w:rPr>
        <w:t xml:space="preserve">Cezayir’in, ülkemiz ile STA imzalanması konusundaki isteksizliği ihracatçılarımızın anılan ülkeye tercihli girişini zorlaştırmaktadır. Bu sebeple, Cezayir ile ülkemiz arasında STA imzalanması yönünde girişimler devam etmektedir. Cezayir tarafı, DTÖ üyelik sürecinin tamamlanmasının ardından ülkemiz ile STA müzakerelerine başlayabileceğini dile getirmektedir. Ancak, Cezayir’in DTÖ üyelik sürecinin kısa sürede </w:t>
      </w:r>
      <w:r w:rsidRPr="007D0724">
        <w:rPr>
          <w:rFonts w:cs="Tahoma"/>
          <w:color w:val="000000"/>
          <w:shd w:val="clear" w:color="auto" w:fill="FFFFFF"/>
        </w:rPr>
        <w:lastRenderedPageBreak/>
        <w:t>tamamlanmayacağı göz önünde bulundurularak anılan STA müzakerelerinin kısa sürede gerçekleşmeyeceği değerlendirilmektedir.</w:t>
      </w:r>
    </w:p>
    <w:p w:rsidRPr="007D0724" w:rsidR="00584DB3" w:rsidP="00584DB3" w:rsidRDefault="001657F8">
      <w:pPr>
        <w:spacing w:after="225" w:line="240" w:lineRule="auto"/>
        <w:outlineLvl w:val="1"/>
        <w:rPr>
          <w:rFonts w:eastAsia="Times New Roman" w:cs="Arial"/>
          <w:b/>
          <w:bCs/>
          <w:sz w:val="28"/>
          <w:szCs w:val="28"/>
          <w:lang w:eastAsia="tr-TR"/>
        </w:rPr>
      </w:pPr>
      <w:r w:rsidRPr="007D0724">
        <w:rPr>
          <w:rFonts w:eastAsia="Times New Roman" w:cs="Arial"/>
          <w:b/>
          <w:bCs/>
          <w:sz w:val="28"/>
          <w:szCs w:val="28"/>
          <w:lang w:eastAsia="tr-TR"/>
        </w:rPr>
        <w:t>TÜRKİYE İLE TİCARET</w:t>
      </w:r>
    </w:p>
    <w:p w:rsidR="00584DB3" w:rsidP="00584DB3" w:rsidRDefault="00584DB3">
      <w:pPr>
        <w:shd w:val="clear" w:color="auto" w:fill="FFFFFF"/>
        <w:spacing w:after="0" w:line="240" w:lineRule="auto"/>
        <w:jc w:val="both"/>
        <w:rPr>
          <w:rFonts w:ascii="Tahoma" w:hAnsi="Tahoma" w:eastAsia="Times New Roman" w:cs="Tahoma"/>
          <w:b/>
          <w:bCs/>
          <w:color w:val="212529"/>
          <w:sz w:val="21"/>
          <w:szCs w:val="21"/>
          <w:lang w:eastAsia="tr-TR"/>
        </w:rPr>
      </w:pPr>
      <w:r w:rsidRPr="00584DB3">
        <w:rPr>
          <w:rFonts w:ascii="Tahoma" w:hAnsi="Tahoma" w:eastAsia="Times New Roman" w:cs="Tahoma"/>
          <w:b/>
          <w:bCs/>
          <w:color w:val="212529"/>
          <w:sz w:val="21"/>
          <w:szCs w:val="21"/>
          <w:lang w:eastAsia="tr-TR"/>
        </w:rPr>
        <w:t>Genel Durum</w:t>
      </w:r>
    </w:p>
    <w:p w:rsidRPr="00584DB3" w:rsidR="00584DB3" w:rsidP="00584DB3" w:rsidRDefault="00584DB3">
      <w:pPr>
        <w:shd w:val="clear" w:color="auto" w:fill="FFFFFF"/>
        <w:spacing w:after="0" w:line="240" w:lineRule="auto"/>
        <w:jc w:val="both"/>
        <w:rPr>
          <w:rFonts w:ascii="Arial" w:hAnsi="Arial" w:eastAsia="Times New Roman" w:cs="Arial"/>
          <w:color w:val="212529"/>
          <w:sz w:val="24"/>
          <w:szCs w:val="24"/>
          <w:lang w:eastAsia="tr-TR"/>
        </w:rPr>
      </w:pPr>
      <w:r w:rsidRPr="00584DB3">
        <w:rPr>
          <w:rFonts w:ascii="Arial" w:hAnsi="Arial" w:eastAsia="Times New Roman" w:cs="Arial"/>
          <w:color w:val="212529"/>
          <w:sz w:val="24"/>
          <w:szCs w:val="24"/>
          <w:lang w:eastAsia="tr-TR"/>
        </w:rPr>
        <w:br/>
      </w:r>
      <w:r w:rsidRPr="00584DB3">
        <w:rPr>
          <w:rFonts w:ascii="Tahoma" w:hAnsi="Tahoma" w:eastAsia="Times New Roman" w:cs="Tahoma"/>
          <w:color w:val="212529"/>
          <w:sz w:val="21"/>
          <w:szCs w:val="21"/>
          <w:lang w:eastAsia="tr-TR"/>
        </w:rPr>
        <w:t>Cezayir, 2016-2017 dönemi için Bakanlığımız tarafından belirlenen Öncelikli Ülkeler (33 Ülke) arasındadır.</w:t>
      </w:r>
      <w:r w:rsidRPr="00584DB3">
        <w:rPr>
          <w:rFonts w:ascii="Tahoma" w:hAnsi="Tahoma" w:eastAsia="Times New Roman" w:cs="Tahoma"/>
          <w:color w:val="212529"/>
          <w:sz w:val="21"/>
          <w:szCs w:val="21"/>
          <w:lang w:eastAsia="tr-TR"/>
        </w:rPr>
        <w:br/>
        <w:t> </w:t>
      </w:r>
      <w:r w:rsidRPr="00584DB3">
        <w:rPr>
          <w:rFonts w:ascii="Tahoma" w:hAnsi="Tahoma" w:eastAsia="Times New Roman" w:cs="Tahoma"/>
          <w:color w:val="212529"/>
          <w:sz w:val="21"/>
          <w:szCs w:val="21"/>
          <w:lang w:eastAsia="tr-TR"/>
        </w:rPr>
        <w:br/>
      </w:r>
      <w:r w:rsidRPr="00584DB3">
        <w:rPr>
          <w:rFonts w:ascii="Tahoma" w:hAnsi="Tahoma" w:eastAsia="Times New Roman" w:cs="Tahoma"/>
          <w:b/>
          <w:bCs/>
          <w:color w:val="212529"/>
          <w:sz w:val="21"/>
          <w:szCs w:val="21"/>
          <w:lang w:eastAsia="tr-TR"/>
        </w:rPr>
        <w:t>Türkiye-Cezayir Dış Ticaret Değerleri (Milyon ABD Doları)</w:t>
      </w:r>
      <w:r w:rsidRPr="00584DB3">
        <w:rPr>
          <w:rFonts w:ascii="Arial" w:hAnsi="Arial" w:eastAsia="Times New Roman" w:cs="Arial"/>
          <w:color w:val="212529"/>
          <w:sz w:val="24"/>
          <w:szCs w:val="24"/>
          <w:lang w:eastAsia="tr-TR"/>
        </w:rPr>
        <w:t> </w:t>
      </w:r>
    </w:p>
    <w:tbl>
      <w:tblPr>
        <w:tblW w:w="8790" w:type="dxa"/>
        <w:tblCellMar>
          <w:left w:w="0" w:type="dxa"/>
          <w:right w:w="0" w:type="dxa"/>
        </w:tblCellMar>
        <w:tblLook w:val="04A0" w:firstRow="1" w:lastRow="0" w:firstColumn="1" w:lastColumn="0" w:noHBand="0" w:noVBand="1"/>
      </w:tblPr>
      <w:tblGrid>
        <w:gridCol w:w="1410"/>
        <w:gridCol w:w="1845"/>
        <w:gridCol w:w="1845"/>
        <w:gridCol w:w="1845"/>
        <w:gridCol w:w="1845"/>
      </w:tblGrid>
      <w:tr w:rsidRPr="00584DB3" w:rsidR="00584DB3" w:rsidTr="00584DB3">
        <w:tc>
          <w:tcPr>
            <w:tcW w:w="14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b/>
                <w:bCs/>
                <w:sz w:val="21"/>
                <w:szCs w:val="21"/>
                <w:lang w:eastAsia="tr-TR"/>
              </w:rPr>
              <w:t>Yıllar</w:t>
            </w:r>
          </w:p>
        </w:tc>
        <w:tc>
          <w:tcPr>
            <w:tcW w:w="184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b/>
                <w:bCs/>
                <w:sz w:val="21"/>
                <w:szCs w:val="21"/>
                <w:lang w:eastAsia="tr-TR"/>
              </w:rPr>
              <w:t>İhracat</w:t>
            </w:r>
          </w:p>
        </w:tc>
        <w:tc>
          <w:tcPr>
            <w:tcW w:w="184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b/>
                <w:bCs/>
                <w:sz w:val="21"/>
                <w:szCs w:val="21"/>
                <w:lang w:eastAsia="tr-TR"/>
              </w:rPr>
              <w:t>İthalat</w:t>
            </w:r>
          </w:p>
        </w:tc>
        <w:tc>
          <w:tcPr>
            <w:tcW w:w="184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b/>
                <w:bCs/>
                <w:sz w:val="21"/>
                <w:szCs w:val="21"/>
                <w:lang w:eastAsia="tr-TR"/>
              </w:rPr>
              <w:t>Hacim</w:t>
            </w:r>
          </w:p>
        </w:tc>
        <w:tc>
          <w:tcPr>
            <w:tcW w:w="184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b/>
                <w:bCs/>
                <w:sz w:val="21"/>
                <w:szCs w:val="21"/>
                <w:lang w:eastAsia="tr-TR"/>
              </w:rPr>
              <w:t>Denge</w:t>
            </w:r>
          </w:p>
        </w:tc>
      </w:tr>
      <w:tr w:rsidRPr="00584DB3" w:rsidR="00584DB3" w:rsidTr="00584DB3">
        <w:tc>
          <w:tcPr>
            <w:tcW w:w="141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b/>
                <w:bCs/>
                <w:sz w:val="21"/>
                <w:szCs w:val="21"/>
                <w:lang w:eastAsia="tr-TR"/>
              </w:rPr>
              <w:t>2015</w:t>
            </w:r>
          </w:p>
        </w:tc>
        <w:tc>
          <w:tcPr>
            <w:tcW w:w="184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sz w:val="21"/>
                <w:szCs w:val="21"/>
                <w:lang w:eastAsia="tr-TR"/>
              </w:rPr>
              <w:t>1 826</w:t>
            </w:r>
          </w:p>
        </w:tc>
        <w:tc>
          <w:tcPr>
            <w:tcW w:w="184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sz w:val="21"/>
                <w:szCs w:val="21"/>
                <w:lang w:eastAsia="tr-TR"/>
              </w:rPr>
              <w:t>741</w:t>
            </w:r>
          </w:p>
        </w:tc>
        <w:tc>
          <w:tcPr>
            <w:tcW w:w="184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sz w:val="21"/>
                <w:szCs w:val="21"/>
                <w:lang w:eastAsia="tr-TR"/>
              </w:rPr>
              <w:t>2 566</w:t>
            </w:r>
          </w:p>
        </w:tc>
        <w:tc>
          <w:tcPr>
            <w:tcW w:w="1845"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sz w:val="21"/>
                <w:szCs w:val="21"/>
                <w:lang w:eastAsia="tr-TR"/>
              </w:rPr>
              <w:t>1 085</w:t>
            </w:r>
          </w:p>
        </w:tc>
      </w:tr>
      <w:tr w:rsidRPr="00584DB3" w:rsidR="00584DB3" w:rsidTr="00584DB3">
        <w:tc>
          <w:tcPr>
            <w:tcW w:w="14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b/>
                <w:bCs/>
                <w:sz w:val="21"/>
                <w:szCs w:val="21"/>
                <w:lang w:eastAsia="tr-TR"/>
              </w:rPr>
              <w:t>2016</w:t>
            </w:r>
          </w:p>
        </w:tc>
        <w:tc>
          <w:tcPr>
            <w:tcW w:w="1845" w:type="dxa"/>
            <w:tcBorders>
              <w:top w:val="nil"/>
              <w:left w:val="nil"/>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sz w:val="21"/>
                <w:szCs w:val="21"/>
                <w:lang w:eastAsia="tr-TR"/>
              </w:rPr>
              <w:t>1 736</w:t>
            </w:r>
          </w:p>
        </w:tc>
        <w:tc>
          <w:tcPr>
            <w:tcW w:w="1845" w:type="dxa"/>
            <w:tcBorders>
              <w:top w:val="nil"/>
              <w:left w:val="nil"/>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sz w:val="21"/>
                <w:szCs w:val="21"/>
                <w:lang w:eastAsia="tr-TR"/>
              </w:rPr>
              <w:t> 463</w:t>
            </w:r>
          </w:p>
        </w:tc>
        <w:tc>
          <w:tcPr>
            <w:tcW w:w="1845" w:type="dxa"/>
            <w:tcBorders>
              <w:top w:val="nil"/>
              <w:left w:val="nil"/>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sz w:val="21"/>
                <w:szCs w:val="21"/>
                <w:lang w:eastAsia="tr-TR"/>
              </w:rPr>
              <w:t>2 200</w:t>
            </w:r>
          </w:p>
        </w:tc>
        <w:tc>
          <w:tcPr>
            <w:tcW w:w="1845" w:type="dxa"/>
            <w:tcBorders>
              <w:top w:val="nil"/>
              <w:left w:val="nil"/>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sz w:val="21"/>
                <w:szCs w:val="21"/>
                <w:lang w:eastAsia="tr-TR"/>
              </w:rPr>
              <w:t>1 272</w:t>
            </w:r>
          </w:p>
        </w:tc>
      </w:tr>
      <w:tr w:rsidRPr="00584DB3" w:rsidR="00584DB3" w:rsidTr="00584DB3">
        <w:tc>
          <w:tcPr>
            <w:tcW w:w="14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b/>
                <w:bCs/>
                <w:sz w:val="21"/>
                <w:szCs w:val="21"/>
                <w:lang w:eastAsia="tr-TR"/>
              </w:rPr>
              <w:t>2017</w:t>
            </w:r>
          </w:p>
        </w:tc>
        <w:tc>
          <w:tcPr>
            <w:tcW w:w="1845" w:type="dxa"/>
            <w:tcBorders>
              <w:top w:val="nil"/>
              <w:left w:val="nil"/>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sz w:val="21"/>
                <w:szCs w:val="21"/>
                <w:lang w:eastAsia="tr-TR"/>
              </w:rPr>
              <w:t>1 712</w:t>
            </w:r>
          </w:p>
        </w:tc>
        <w:tc>
          <w:tcPr>
            <w:tcW w:w="1845" w:type="dxa"/>
            <w:tcBorders>
              <w:top w:val="nil"/>
              <w:left w:val="nil"/>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sz w:val="21"/>
                <w:szCs w:val="21"/>
                <w:lang w:eastAsia="tr-TR"/>
              </w:rPr>
              <w:t> 766</w:t>
            </w:r>
          </w:p>
        </w:tc>
        <w:tc>
          <w:tcPr>
            <w:tcW w:w="1845" w:type="dxa"/>
            <w:tcBorders>
              <w:top w:val="nil"/>
              <w:left w:val="nil"/>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sz w:val="21"/>
                <w:szCs w:val="21"/>
                <w:lang w:eastAsia="tr-TR"/>
              </w:rPr>
              <w:t>2 479</w:t>
            </w:r>
          </w:p>
        </w:tc>
        <w:tc>
          <w:tcPr>
            <w:tcW w:w="1845" w:type="dxa"/>
            <w:tcBorders>
              <w:top w:val="nil"/>
              <w:left w:val="nil"/>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sz w:val="21"/>
                <w:szCs w:val="21"/>
                <w:lang w:eastAsia="tr-TR"/>
              </w:rPr>
              <w:t> 946</w:t>
            </w:r>
          </w:p>
        </w:tc>
      </w:tr>
      <w:tr w:rsidRPr="00584DB3" w:rsidR="00584DB3" w:rsidTr="00584DB3">
        <w:tc>
          <w:tcPr>
            <w:tcW w:w="14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b/>
                <w:bCs/>
                <w:sz w:val="21"/>
                <w:szCs w:val="21"/>
                <w:lang w:eastAsia="tr-TR"/>
              </w:rPr>
              <w:t>2018</w:t>
            </w:r>
          </w:p>
        </w:tc>
        <w:tc>
          <w:tcPr>
            <w:tcW w:w="1845" w:type="dxa"/>
            <w:tcBorders>
              <w:top w:val="nil"/>
              <w:left w:val="nil"/>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sz w:val="21"/>
                <w:szCs w:val="21"/>
                <w:lang w:eastAsia="tr-TR"/>
              </w:rPr>
              <w:t>2 031</w:t>
            </w:r>
          </w:p>
        </w:tc>
        <w:tc>
          <w:tcPr>
            <w:tcW w:w="1845" w:type="dxa"/>
            <w:tcBorders>
              <w:top w:val="nil"/>
              <w:left w:val="nil"/>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sz w:val="21"/>
                <w:szCs w:val="21"/>
                <w:lang w:eastAsia="tr-TR"/>
              </w:rPr>
              <w:t>1 137</w:t>
            </w:r>
          </w:p>
        </w:tc>
        <w:tc>
          <w:tcPr>
            <w:tcW w:w="1845" w:type="dxa"/>
            <w:tcBorders>
              <w:top w:val="nil"/>
              <w:left w:val="nil"/>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sz w:val="21"/>
                <w:szCs w:val="21"/>
                <w:lang w:eastAsia="tr-TR"/>
              </w:rPr>
              <w:t>3 169</w:t>
            </w:r>
          </w:p>
        </w:tc>
        <w:tc>
          <w:tcPr>
            <w:tcW w:w="1845" w:type="dxa"/>
            <w:tcBorders>
              <w:top w:val="nil"/>
              <w:left w:val="nil"/>
              <w:bottom w:val="single" w:color="auto" w:sz="8" w:space="0"/>
              <w:right w:val="single" w:color="auto" w:sz="8" w:space="0"/>
            </w:tcBorders>
            <w:tcMar>
              <w:top w:w="0" w:type="dxa"/>
              <w:left w:w="108" w:type="dxa"/>
              <w:bottom w:w="0" w:type="dxa"/>
              <w:right w:w="108" w:type="dxa"/>
            </w:tcMar>
            <w:hideMark/>
          </w:tcPr>
          <w:p w:rsidRPr="00584DB3" w:rsidR="00584DB3" w:rsidP="00584DB3" w:rsidRDefault="00584DB3">
            <w:pPr>
              <w:spacing w:after="0" w:line="240" w:lineRule="auto"/>
              <w:rPr>
                <w:rFonts w:ascii="Times New Roman" w:hAnsi="Times New Roman" w:eastAsia="Times New Roman" w:cs="Times New Roman"/>
                <w:sz w:val="24"/>
                <w:szCs w:val="24"/>
                <w:lang w:eastAsia="tr-TR"/>
              </w:rPr>
            </w:pPr>
            <w:r w:rsidRPr="00584DB3">
              <w:rPr>
                <w:rFonts w:ascii="Tahoma" w:hAnsi="Tahoma" w:eastAsia="Times New Roman" w:cs="Tahoma"/>
                <w:sz w:val="21"/>
                <w:szCs w:val="21"/>
                <w:lang w:eastAsia="tr-TR"/>
              </w:rPr>
              <w:t> 893</w:t>
            </w:r>
          </w:p>
        </w:tc>
      </w:tr>
    </w:tbl>
    <w:p w:rsidRPr="007D0724" w:rsidR="00584DB3" w:rsidP="00584DB3" w:rsidRDefault="00584DB3">
      <w:pPr>
        <w:shd w:val="clear" w:color="auto" w:fill="FFFFFF"/>
        <w:spacing w:after="0" w:line="240" w:lineRule="auto"/>
        <w:jc w:val="both"/>
        <w:rPr>
          <w:rFonts w:eastAsia="Times New Roman" w:cs="Tahoma"/>
          <w:color w:val="212529"/>
          <w:sz w:val="21"/>
          <w:szCs w:val="21"/>
          <w:lang w:eastAsia="tr-TR"/>
        </w:rPr>
      </w:pPr>
      <w:r>
        <w:rPr>
          <w:rFonts w:ascii="Tahoma" w:hAnsi="Tahoma" w:eastAsia="Times New Roman" w:cs="Tahoma"/>
          <w:i/>
          <w:iCs/>
          <w:color w:val="212529"/>
          <w:sz w:val="21"/>
          <w:szCs w:val="21"/>
          <w:lang w:eastAsia="tr-TR"/>
        </w:rPr>
        <w:t>Kaynak:</w:t>
      </w:r>
      <w:r w:rsidRPr="00584DB3">
        <w:rPr>
          <w:rFonts w:ascii="Tahoma" w:hAnsi="Tahoma" w:eastAsia="Times New Roman" w:cs="Tahoma"/>
          <w:i/>
          <w:iCs/>
          <w:color w:val="212529"/>
          <w:sz w:val="21"/>
          <w:szCs w:val="21"/>
          <w:lang w:eastAsia="tr-TR"/>
        </w:rPr>
        <w:t>TÜİK</w:t>
      </w:r>
      <w:r w:rsidRPr="00584DB3">
        <w:rPr>
          <w:rFonts w:ascii="Tahoma" w:hAnsi="Tahoma" w:eastAsia="Times New Roman" w:cs="Tahoma"/>
          <w:color w:val="212529"/>
          <w:sz w:val="21"/>
          <w:szCs w:val="21"/>
          <w:lang w:eastAsia="tr-TR"/>
        </w:rPr>
        <w:br/>
        <w:t> </w:t>
      </w:r>
      <w:r w:rsidRPr="00584DB3">
        <w:rPr>
          <w:rFonts w:ascii="Tahoma" w:hAnsi="Tahoma" w:eastAsia="Times New Roman" w:cs="Tahoma"/>
          <w:color w:val="212529"/>
          <w:sz w:val="21"/>
          <w:szCs w:val="21"/>
          <w:lang w:eastAsia="tr-TR"/>
        </w:rPr>
        <w:br/>
      </w:r>
      <w:r w:rsidRPr="007D0724">
        <w:rPr>
          <w:rFonts w:eastAsia="Times New Roman" w:cs="Tahoma"/>
          <w:color w:val="212529"/>
          <w:sz w:val="21"/>
          <w:szCs w:val="21"/>
          <w:lang w:eastAsia="tr-TR"/>
        </w:rPr>
        <w:t>Türkiye ile Cezayir arasındaki ticarette 2005 yılı öncesinde Cezayir lehine seyreden dış ticaret dengesi, Cezayir’e yapılan ihracatın düzenli olarak her yıl artmasıyla, 2006 yılından itibaren Türkiye lehine fazla vermeye başlamıştır. Türkiye lehine olan dış ticaret dengesi 2018 yılında 893 milyon ABD Dolarına ulaşmıştır.</w:t>
      </w:r>
    </w:p>
    <w:p w:rsidRPr="007D0724" w:rsidR="00584DB3" w:rsidP="00584DB3" w:rsidRDefault="00584DB3">
      <w:pPr>
        <w:shd w:val="clear" w:color="auto" w:fill="FFFFFF"/>
        <w:spacing w:after="0" w:line="240" w:lineRule="auto"/>
        <w:jc w:val="both"/>
        <w:rPr>
          <w:rFonts w:eastAsia="Times New Roman" w:cs="Arial"/>
          <w:color w:val="212529"/>
          <w:sz w:val="24"/>
          <w:szCs w:val="24"/>
          <w:lang w:eastAsia="tr-TR"/>
        </w:rPr>
      </w:pPr>
    </w:p>
    <w:p w:rsidRPr="00DB3608" w:rsidR="00584DB3" w:rsidP="00584DB3" w:rsidRDefault="00584DB3">
      <w:pPr>
        <w:shd w:val="clear" w:color="auto" w:fill="FFFFFF"/>
        <w:spacing w:after="100" w:afterAutospacing="1" w:line="240" w:lineRule="auto"/>
        <w:jc w:val="both"/>
        <w:outlineLvl w:val="2"/>
        <w:rPr>
          <w:rFonts w:eastAsia="Times New Roman" w:cs="Arial"/>
          <w:b/>
          <w:color w:val="212529"/>
          <w:sz w:val="27"/>
          <w:szCs w:val="27"/>
          <w:lang w:eastAsia="tr-TR"/>
        </w:rPr>
      </w:pPr>
      <w:r w:rsidRPr="00DB3608">
        <w:rPr>
          <w:rFonts w:eastAsia="Times New Roman" w:cs="Tahoma"/>
          <w:b/>
          <w:color w:val="212529"/>
          <w:sz w:val="21"/>
          <w:szCs w:val="21"/>
          <w:lang w:eastAsia="tr-TR"/>
        </w:rPr>
        <w:t>Türkiye’nin Cezayir’e İhracatı</w:t>
      </w:r>
    </w:p>
    <w:p w:rsidRPr="007D0724" w:rsidR="00584DB3" w:rsidP="00584DB3" w:rsidRDefault="00584DB3">
      <w:pPr>
        <w:shd w:val="clear" w:color="auto" w:fill="FFFFFF"/>
        <w:spacing w:after="0" w:line="240" w:lineRule="auto"/>
        <w:jc w:val="both"/>
        <w:rPr>
          <w:rFonts w:eastAsia="Times New Roman" w:cs="Tahoma"/>
          <w:color w:val="212529"/>
          <w:sz w:val="21"/>
          <w:szCs w:val="21"/>
          <w:lang w:eastAsia="tr-TR"/>
        </w:rPr>
      </w:pPr>
      <w:r w:rsidRPr="007D0724">
        <w:rPr>
          <w:rFonts w:eastAsia="Times New Roman" w:cs="Tahoma"/>
          <w:color w:val="212529"/>
          <w:sz w:val="21"/>
          <w:szCs w:val="21"/>
          <w:lang w:eastAsia="tr-TR"/>
        </w:rPr>
        <w:t>2017 yılında Türkiye’den Cezayir’e gerçekleştirilen 1,7 milyar ABD Dolarlık ihracat, 2018 yılında yine 2 milyar ABD Dolar düzeyinde gerçekleşmiştir.</w:t>
      </w:r>
    </w:p>
    <w:p w:rsidRPr="007D0724" w:rsidR="00584DB3" w:rsidP="00584DB3" w:rsidRDefault="00584DB3">
      <w:pPr>
        <w:shd w:val="clear" w:color="auto" w:fill="FFFFFF"/>
        <w:spacing w:after="0" w:line="240" w:lineRule="auto"/>
        <w:jc w:val="both"/>
        <w:rPr>
          <w:rFonts w:eastAsia="Times New Roman" w:cs="Tahoma"/>
          <w:color w:val="212529"/>
          <w:sz w:val="21"/>
          <w:szCs w:val="21"/>
          <w:lang w:eastAsia="tr-TR"/>
        </w:rPr>
      </w:pPr>
      <w:r w:rsidRPr="007D0724">
        <w:rPr>
          <w:rFonts w:eastAsia="Times New Roman" w:cs="Tahoma"/>
          <w:color w:val="212529"/>
          <w:sz w:val="21"/>
          <w:szCs w:val="21"/>
          <w:lang w:eastAsia="tr-TR"/>
        </w:rPr>
        <w:t> </w:t>
      </w:r>
      <w:r w:rsidRPr="007D0724">
        <w:rPr>
          <w:rFonts w:eastAsia="Times New Roman" w:cs="Tahoma"/>
          <w:color w:val="212529"/>
          <w:sz w:val="21"/>
          <w:szCs w:val="21"/>
          <w:lang w:eastAsia="tr-TR"/>
        </w:rPr>
        <w:br/>
        <w:t>Diğer taraftan, kayıt dışı ekonomi kapsamında değerlendirilen bavul ticareti yoluyla da yıllık yaklaşık 100-150 milyon ABD Doları tutarında bir ihracat gerçekleştirildiği tahmin edilmektedir.</w:t>
      </w:r>
    </w:p>
    <w:p w:rsidR="007D0724" w:rsidP="00584DB3" w:rsidRDefault="00584DB3">
      <w:pPr>
        <w:shd w:val="clear" w:color="auto" w:fill="FFFFFF"/>
        <w:spacing w:after="0" w:line="240" w:lineRule="auto"/>
        <w:jc w:val="both"/>
        <w:rPr>
          <w:rFonts w:eastAsia="Times New Roman" w:cs="Tahoma"/>
          <w:color w:val="212529"/>
          <w:sz w:val="21"/>
          <w:szCs w:val="21"/>
          <w:lang w:eastAsia="tr-TR"/>
        </w:rPr>
      </w:pPr>
      <w:r w:rsidRPr="007D0724">
        <w:rPr>
          <w:rFonts w:eastAsia="Times New Roman" w:cs="Tahoma"/>
          <w:color w:val="212529"/>
          <w:sz w:val="21"/>
          <w:szCs w:val="21"/>
          <w:lang w:eastAsia="tr-TR"/>
        </w:rPr>
        <w:t> </w:t>
      </w:r>
      <w:r w:rsidRPr="007D0724">
        <w:rPr>
          <w:rFonts w:eastAsia="Times New Roman" w:cs="Tahoma"/>
          <w:color w:val="212529"/>
          <w:sz w:val="21"/>
          <w:szCs w:val="21"/>
          <w:lang w:eastAsia="tr-TR"/>
        </w:rPr>
        <w:br/>
        <w:t>Bunun yanı sıra İspanya, Fransa ve İtalya limanları üzerinden ülkemiz menşeli malların « re-export » yoluyla veya Magrep Birliği üyesi ülkelerden transit olarak Cezayir’e geldiği ve bu ticaretin yıllık toplamının yaklaşık 300-350 milyon ABD Doları civarında bir rakama ulaştığı tahmin edilmektedir.</w:t>
      </w:r>
    </w:p>
    <w:p w:rsidRPr="00584DB3" w:rsidR="00584DB3" w:rsidP="00584DB3" w:rsidRDefault="00584DB3">
      <w:pPr>
        <w:shd w:val="clear" w:color="auto" w:fill="FFFFFF"/>
        <w:spacing w:after="0" w:line="240" w:lineRule="auto"/>
        <w:jc w:val="both"/>
        <w:rPr>
          <w:rFonts w:ascii="Arial" w:hAnsi="Arial" w:eastAsia="Times New Roman" w:cs="Arial"/>
          <w:color w:val="212529"/>
          <w:sz w:val="24"/>
          <w:szCs w:val="24"/>
          <w:lang w:eastAsia="tr-TR"/>
        </w:rPr>
      </w:pPr>
      <w:r w:rsidRPr="007D0724">
        <w:rPr>
          <w:rFonts w:eastAsia="Times New Roman" w:cs="Tahoma"/>
          <w:color w:val="212529"/>
          <w:sz w:val="21"/>
          <w:szCs w:val="21"/>
          <w:lang w:eastAsia="tr-TR"/>
        </w:rPr>
        <w:t> </w:t>
      </w:r>
      <w:r w:rsidRPr="007D0724">
        <w:rPr>
          <w:rFonts w:eastAsia="Times New Roman" w:cs="Tahoma"/>
          <w:color w:val="212529"/>
          <w:sz w:val="21"/>
          <w:szCs w:val="21"/>
          <w:lang w:eastAsia="tr-TR"/>
        </w:rPr>
        <w:br/>
        <w:t>İhraç edilen başlıca ürünler, karayolu taşıtları için aksam ve parçalar, inşaat aksamı, dizel motorlar, kablolar, buzdolapları, maden işleme makineleri, plastik çubuk ve profiller, hazır giyim, demir çelikten profiller, kumaş, gıda işleme makineleri, tarım işleme makineleri, elektrik panoları ve demir çelikten sobalardır. </w:t>
      </w:r>
      <w:r w:rsidRPr="007D0724">
        <w:rPr>
          <w:rFonts w:eastAsia="Times New Roman" w:cs="Tahoma"/>
          <w:color w:val="212529"/>
          <w:sz w:val="21"/>
          <w:szCs w:val="21"/>
          <w:lang w:eastAsia="tr-TR"/>
        </w:rPr>
        <w:br/>
      </w:r>
      <w:r w:rsidRPr="00584DB3">
        <w:rPr>
          <w:rFonts w:ascii="Tahoma" w:hAnsi="Tahoma" w:eastAsia="Times New Roman" w:cs="Tahoma"/>
          <w:color w:val="212529"/>
          <w:sz w:val="21"/>
          <w:szCs w:val="21"/>
          <w:lang w:eastAsia="tr-TR"/>
        </w:rPr>
        <w:t>                                                                                           </w:t>
      </w:r>
      <w:r w:rsidRPr="00584DB3">
        <w:rPr>
          <w:rFonts w:ascii="Tahoma" w:hAnsi="Tahoma" w:eastAsia="Times New Roman" w:cs="Tahoma"/>
          <w:color w:val="212529"/>
          <w:sz w:val="21"/>
          <w:szCs w:val="21"/>
          <w:lang w:eastAsia="tr-TR"/>
        </w:rPr>
        <w:br/>
      </w:r>
      <w:r w:rsidRPr="00584DB3">
        <w:rPr>
          <w:rFonts w:ascii="Tahoma" w:hAnsi="Tahoma" w:eastAsia="Times New Roman" w:cs="Tahoma"/>
          <w:b/>
          <w:bCs/>
          <w:color w:val="212529"/>
          <w:sz w:val="21"/>
          <w:szCs w:val="21"/>
          <w:lang w:eastAsia="tr-TR"/>
        </w:rPr>
        <w:t>Türkiye'nin Cezayir'e İhracatında Başlıca Ürünler (1000 ABD Doları)</w:t>
      </w:r>
    </w:p>
    <w:tbl>
      <w:tblPr>
        <w:tblW w:w="5000" w:type="pct"/>
        <w:shd w:val="clear" w:color="auto" w:fill="FFFFFF"/>
        <w:tblCellMar>
          <w:left w:w="0" w:type="dxa"/>
          <w:right w:w="0" w:type="dxa"/>
        </w:tblCellMar>
        <w:tblLook w:val="04A0" w:firstRow="1" w:lastRow="0" w:firstColumn="1" w:lastColumn="0" w:noHBand="0" w:noVBand="1"/>
      </w:tblPr>
      <w:tblGrid>
        <w:gridCol w:w="817"/>
        <w:gridCol w:w="3969"/>
        <w:gridCol w:w="1134"/>
        <w:gridCol w:w="1134"/>
        <w:gridCol w:w="1134"/>
        <w:gridCol w:w="1432"/>
      </w:tblGrid>
      <w:tr w:rsidRPr="00B16399" w:rsidR="00B16399" w:rsidTr="00B16399">
        <w:trPr>
          <w:trHeight w:val="838"/>
        </w:trPr>
        <w:tc>
          <w:tcPr>
            <w:tcW w:w="8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br/>
            </w:r>
          </w:p>
        </w:tc>
        <w:tc>
          <w:tcPr>
            <w:tcW w:w="3969" w:type="dxa"/>
            <w:tcBorders>
              <w:top w:val="single" w:color="auto" w:sz="8" w:space="0"/>
              <w:left w:val="single" w:color="auto" w:sz="4"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B16399" w:rsidR="00B16399" w:rsidP="00B16399" w:rsidRDefault="00B16399">
            <w:pPr>
              <w:spacing w:after="0" w:line="240" w:lineRule="auto"/>
              <w:jc w:val="center"/>
              <w:rPr>
                <w:rFonts w:eastAsia="Times New Roman" w:cs="Arial"/>
                <w:color w:val="212529"/>
                <w:sz w:val="20"/>
                <w:szCs w:val="20"/>
                <w:lang w:eastAsia="tr-TR"/>
              </w:rPr>
            </w:pP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b/>
                <w:bCs/>
                <w:color w:val="212529"/>
                <w:sz w:val="20"/>
                <w:szCs w:val="20"/>
                <w:lang w:eastAsia="tr-TR"/>
              </w:rPr>
              <w:t>2016</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b/>
                <w:bCs/>
                <w:color w:val="212529"/>
                <w:sz w:val="20"/>
                <w:szCs w:val="20"/>
                <w:lang w:eastAsia="tr-TR"/>
              </w:rPr>
              <w:t>2017</w:t>
            </w:r>
          </w:p>
        </w:tc>
        <w:tc>
          <w:tcPr>
            <w:tcW w:w="11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rsidRPr="00B16399" w:rsidR="00B16399" w:rsidP="00B16399" w:rsidRDefault="00B16399">
            <w:pPr>
              <w:spacing w:after="0" w:line="240" w:lineRule="auto"/>
              <w:jc w:val="center"/>
              <w:rPr>
                <w:rFonts w:eastAsia="Times New Roman" w:cs="Tahoma"/>
                <w:b/>
                <w:bCs/>
                <w:color w:val="212529"/>
                <w:sz w:val="20"/>
                <w:szCs w:val="20"/>
                <w:lang w:eastAsia="tr-TR"/>
              </w:rPr>
            </w:pPr>
          </w:p>
          <w:p w:rsidRPr="00B16399" w:rsidR="00B16399" w:rsidP="00B16399" w:rsidRDefault="00B16399">
            <w:pPr>
              <w:spacing w:after="0" w:line="240" w:lineRule="auto"/>
              <w:jc w:val="center"/>
              <w:rPr>
                <w:rFonts w:eastAsia="Times New Roman" w:cs="Tahoma"/>
                <w:b/>
                <w:bCs/>
                <w:color w:val="212529"/>
                <w:sz w:val="20"/>
                <w:szCs w:val="20"/>
                <w:lang w:eastAsia="tr-TR"/>
              </w:rPr>
            </w:pPr>
          </w:p>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b/>
                <w:bCs/>
                <w:color w:val="212529"/>
                <w:sz w:val="20"/>
                <w:szCs w:val="20"/>
                <w:lang w:eastAsia="tr-TR"/>
              </w:rPr>
              <w:t>2018</w:t>
            </w:r>
          </w:p>
        </w:tc>
        <w:tc>
          <w:tcPr>
            <w:tcW w:w="143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b/>
                <w:bCs/>
                <w:color w:val="212529"/>
                <w:sz w:val="20"/>
                <w:szCs w:val="20"/>
                <w:lang w:eastAsia="tr-TR"/>
              </w:rPr>
              <w:t>Ürünün Toplamdaki Payı (%)  2018</w:t>
            </w:r>
          </w:p>
        </w:tc>
      </w:tr>
      <w:tr w:rsidRPr="00B16399" w:rsidR="00B16399" w:rsidTr="00B16399">
        <w:trPr>
          <w:trHeight w:val="360"/>
        </w:trPr>
        <w:tc>
          <w:tcPr>
            <w:tcW w:w="8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b/>
                <w:color w:val="212529"/>
                <w:sz w:val="20"/>
                <w:szCs w:val="20"/>
                <w:lang w:eastAsia="tr-TR"/>
              </w:rPr>
            </w:pPr>
            <w:r w:rsidRPr="00B16399">
              <w:rPr>
                <w:rFonts w:eastAsia="Times New Roman" w:cs="Tahoma"/>
                <w:b/>
                <w:color w:val="212529"/>
                <w:sz w:val="20"/>
                <w:szCs w:val="20"/>
                <w:lang w:eastAsia="tr-TR"/>
              </w:rPr>
              <w:t>GTİP</w:t>
            </w:r>
          </w:p>
        </w:tc>
        <w:tc>
          <w:tcPr>
            <w:tcW w:w="3969" w:type="dxa"/>
            <w:tcBorders>
              <w:top w:val="nil"/>
              <w:left w:val="single" w:color="auto" w:sz="4"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b/>
                <w:bCs/>
                <w:color w:val="212529"/>
                <w:sz w:val="20"/>
                <w:szCs w:val="20"/>
                <w:lang w:eastAsia="tr-TR"/>
              </w:rPr>
              <w:t>TOPLAM İHRACAT</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b/>
                <w:bCs/>
                <w:color w:val="212529"/>
                <w:sz w:val="20"/>
                <w:szCs w:val="20"/>
                <w:lang w:eastAsia="tr-TR"/>
              </w:rPr>
              <w:t>1 736 371</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b/>
                <w:bCs/>
                <w:color w:val="212529"/>
                <w:sz w:val="20"/>
                <w:szCs w:val="20"/>
                <w:lang w:eastAsia="tr-TR"/>
              </w:rPr>
              <w:t>1 712 901</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b/>
                <w:bCs/>
                <w:color w:val="212529"/>
                <w:sz w:val="20"/>
                <w:szCs w:val="20"/>
                <w:lang w:eastAsia="tr-TR"/>
              </w:rPr>
              <w:t>2 031 740</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b/>
                <w:bCs/>
                <w:color w:val="212529"/>
                <w:sz w:val="20"/>
                <w:szCs w:val="20"/>
                <w:lang w:eastAsia="tr-TR"/>
              </w:rPr>
              <w:t>100</w:t>
            </w:r>
          </w:p>
        </w:tc>
      </w:tr>
      <w:tr w:rsidRPr="00B16399" w:rsidR="00B16399" w:rsidTr="00B16399">
        <w:trPr>
          <w:trHeight w:val="360"/>
        </w:trPr>
        <w:tc>
          <w:tcPr>
            <w:tcW w:w="817" w:type="dxa"/>
            <w:tcBorders>
              <w:top w:val="single" w:color="auto" w:sz="4"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8708</w:t>
            </w:r>
          </w:p>
        </w:tc>
        <w:tc>
          <w:tcPr>
            <w:tcW w:w="39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Karayolu taşıtları için aksam ve parçalar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0</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95 065</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4,7</w:t>
            </w:r>
          </w:p>
        </w:tc>
      </w:tr>
      <w:tr w:rsidRPr="00B16399" w:rsidR="00B16399" w:rsidTr="00B16399">
        <w:trPr>
          <w:trHeight w:val="360"/>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7308</w:t>
            </w:r>
          </w:p>
        </w:tc>
        <w:tc>
          <w:tcPr>
            <w:tcW w:w="39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Demir veya çelikten inşaat ve inşaat aksamı, inşaatta kullanılmak üzere hazırlanmış demir veya çelikten sac, çubuk, vb.</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37 812</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43 549</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85 329</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4,2</w:t>
            </w:r>
          </w:p>
        </w:tc>
      </w:tr>
      <w:tr w:rsidRPr="00B16399" w:rsidR="00B16399" w:rsidTr="00B16399">
        <w:trPr>
          <w:trHeight w:val="360"/>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8408</w:t>
            </w:r>
          </w:p>
        </w:tc>
        <w:tc>
          <w:tcPr>
            <w:tcW w:w="39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 xml:space="preserve">Sıkıştırmayla ateşlemeli içten yanmalı pistonlu </w:t>
            </w:r>
            <w:r w:rsidRPr="00B16399">
              <w:rPr>
                <w:rFonts w:eastAsia="Times New Roman" w:cs="Tahoma"/>
                <w:color w:val="212529"/>
                <w:sz w:val="20"/>
                <w:szCs w:val="20"/>
                <w:lang w:eastAsia="tr-TR"/>
              </w:rPr>
              <w:lastRenderedPageBreak/>
              <w:t>motorlar (dizel ve yarı dizel)</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lastRenderedPageBreak/>
              <w:t>72 186</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98 247</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67 108</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3,3</w:t>
            </w:r>
          </w:p>
        </w:tc>
      </w:tr>
      <w:tr w:rsidRPr="00B16399" w:rsidR="00B16399" w:rsidTr="00B16399">
        <w:trPr>
          <w:trHeight w:val="360"/>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8544</w:t>
            </w:r>
          </w:p>
        </w:tc>
        <w:tc>
          <w:tcPr>
            <w:tcW w:w="39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İzole edilmiş teller, kablolar ve diğer elektrik iletkenler; tek tek kaplanmış liflerden oluşan fiber optik kablolar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3 274</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30 508</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59 529</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2,9</w:t>
            </w:r>
          </w:p>
        </w:tc>
      </w:tr>
      <w:tr w:rsidRPr="00B16399" w:rsidR="00B16399" w:rsidTr="00B16399">
        <w:trPr>
          <w:trHeight w:val="360"/>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8418</w:t>
            </w:r>
          </w:p>
        </w:tc>
        <w:tc>
          <w:tcPr>
            <w:tcW w:w="39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Buzdolapları, dondurucular ve diğer soğutucu ve dondurucu cihazlar ve ısı pompaları</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36 697</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20 641</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39 126</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1,9</w:t>
            </w:r>
          </w:p>
        </w:tc>
      </w:tr>
      <w:tr w:rsidRPr="00B16399" w:rsidR="00B16399" w:rsidTr="00B16399">
        <w:trPr>
          <w:trHeight w:val="360"/>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8474</w:t>
            </w:r>
          </w:p>
        </w:tc>
        <w:tc>
          <w:tcPr>
            <w:tcW w:w="39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Toprak, taş, metal cevheri vb. ayıklama, eleme, tasnif, ayırma, yıkama, kırma, öğütme, yoğurma, kalıplama vb. Makinaları</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43 014</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30 982</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34 531</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1,7</w:t>
            </w:r>
          </w:p>
        </w:tc>
      </w:tr>
      <w:tr w:rsidRPr="00B16399" w:rsidR="00B16399" w:rsidTr="00B16399">
        <w:trPr>
          <w:trHeight w:val="360"/>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3916</w:t>
            </w:r>
          </w:p>
        </w:tc>
        <w:tc>
          <w:tcPr>
            <w:tcW w:w="39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Plastikten monofiller, ince ve kalın çubuklar ve profiller (enine kesitinin en geniş yeri &gt; 1mm)</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38 726</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20 004</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31 905</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1,6</w:t>
            </w:r>
          </w:p>
        </w:tc>
      </w:tr>
      <w:tr w:rsidRPr="00B16399" w:rsidR="00B16399" w:rsidTr="00B16399">
        <w:trPr>
          <w:trHeight w:val="360"/>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6203</w:t>
            </w:r>
          </w:p>
        </w:tc>
        <w:tc>
          <w:tcPr>
            <w:tcW w:w="39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Erkekler ve erkek çocuk için takım elbise, takım, ceket, blazer, pantolon, tulum ve şort (yüzme kıyafeti hariç)</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16 467</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24 382</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29 634</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1,5</w:t>
            </w:r>
          </w:p>
        </w:tc>
      </w:tr>
      <w:tr w:rsidRPr="00B16399" w:rsidR="00B16399" w:rsidTr="00B16399">
        <w:trPr>
          <w:trHeight w:val="360"/>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7216</w:t>
            </w:r>
          </w:p>
        </w:tc>
        <w:tc>
          <w:tcPr>
            <w:tcW w:w="39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Demir veya alaşımsız çelikten profiller</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43 252</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31 934</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29 542</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1,5</w:t>
            </w:r>
          </w:p>
        </w:tc>
      </w:tr>
      <w:tr w:rsidRPr="00B16399" w:rsidR="00B16399" w:rsidTr="00B16399">
        <w:trPr>
          <w:trHeight w:val="360"/>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5603</w:t>
            </w:r>
          </w:p>
        </w:tc>
        <w:tc>
          <w:tcPr>
            <w:tcW w:w="39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Dokunmamış mensucat (emdirilmiş, sıvanmış, kaplanmış veya lamine edilmiş olsun olmasın)</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18 794</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7 424</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28 413</w:t>
            </w:r>
          </w:p>
        </w:tc>
        <w:tc>
          <w:tcPr>
            <w:tcW w:w="14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1,4</w:t>
            </w:r>
          </w:p>
        </w:tc>
      </w:tr>
    </w:tbl>
    <w:p w:rsidR="00B16399" w:rsidP="00B16399" w:rsidRDefault="00B16399">
      <w:pPr>
        <w:jc w:val="center"/>
        <w:rPr>
          <w:rFonts w:eastAsia="Times New Roman" w:cs="Tahoma"/>
          <w:color w:val="212529"/>
          <w:sz w:val="20"/>
          <w:szCs w:val="20"/>
          <w:lang w:eastAsia="tr-TR"/>
        </w:rPr>
      </w:pPr>
    </w:p>
    <w:p w:rsidR="00B16399" w:rsidP="00B16399" w:rsidRDefault="00B16399">
      <w:pPr>
        <w:rPr>
          <w:rFonts w:eastAsia="Times New Roman" w:cs="Tahoma"/>
          <w:sz w:val="20"/>
          <w:szCs w:val="20"/>
          <w:lang w:eastAsia="tr-TR"/>
        </w:rPr>
      </w:pPr>
    </w:p>
    <w:p w:rsidRPr="00B16399" w:rsidR="00B16399" w:rsidP="00B16399" w:rsidRDefault="00B16399">
      <w:pPr>
        <w:spacing w:after="0" w:line="240" w:lineRule="auto"/>
        <w:rPr>
          <w:rFonts w:ascii="Times New Roman" w:hAnsi="Times New Roman" w:eastAsia="Times New Roman" w:cs="Times New Roman"/>
          <w:sz w:val="24"/>
          <w:szCs w:val="24"/>
          <w:lang w:eastAsia="tr-TR"/>
        </w:rPr>
      </w:pPr>
      <w:r w:rsidRPr="00B16399">
        <w:rPr>
          <w:rFonts w:ascii="Tahoma" w:hAnsi="Tahoma" w:eastAsia="Times New Roman" w:cs="Tahoma"/>
          <w:b/>
          <w:bCs/>
          <w:color w:val="212529"/>
          <w:sz w:val="21"/>
          <w:szCs w:val="21"/>
          <w:shd w:val="clear" w:color="auto" w:fill="FFFFFF"/>
          <w:lang w:eastAsia="tr-TR"/>
        </w:rPr>
        <w:t>Türkiye'nin Cezayir'den İthalatında Başlıca Ürünler (1000 ABD Doları)</w:t>
      </w:r>
      <w:r w:rsidRPr="00B16399">
        <w:rPr>
          <w:rFonts w:ascii="Arial" w:hAnsi="Arial" w:eastAsia="Times New Roman" w:cs="Arial"/>
          <w:color w:val="212529"/>
          <w:sz w:val="24"/>
          <w:szCs w:val="24"/>
          <w:lang w:eastAsia="tr-TR"/>
        </w:rPr>
        <w:br/>
      </w:r>
      <w:r w:rsidRPr="00B16399">
        <w:rPr>
          <w:rFonts w:ascii="Arial" w:hAnsi="Arial" w:eastAsia="Times New Roman" w:cs="Arial"/>
          <w:color w:val="212529"/>
          <w:sz w:val="24"/>
          <w:szCs w:val="24"/>
          <w:shd w:val="clear" w:color="auto" w:fill="FFFFFF"/>
          <w:lang w:eastAsia="tr-TR"/>
        </w:rPr>
        <w:t> </w:t>
      </w:r>
    </w:p>
    <w:tbl>
      <w:tblPr>
        <w:tblW w:w="4993" w:type="pct"/>
        <w:shd w:val="clear" w:color="auto" w:fill="FFFFFF"/>
        <w:tblCellMar>
          <w:left w:w="0" w:type="dxa"/>
          <w:right w:w="0" w:type="dxa"/>
        </w:tblCellMar>
        <w:tblLook w:val="04A0" w:firstRow="1" w:lastRow="0" w:firstColumn="1" w:lastColumn="0" w:noHBand="0" w:noVBand="1"/>
      </w:tblPr>
      <w:tblGrid>
        <w:gridCol w:w="944"/>
        <w:gridCol w:w="3133"/>
        <w:gridCol w:w="1418"/>
        <w:gridCol w:w="1276"/>
        <w:gridCol w:w="1392"/>
        <w:gridCol w:w="1444"/>
      </w:tblGrid>
      <w:tr w:rsidRPr="00B16399" w:rsidR="00B16399" w:rsidTr="00B16399">
        <w:trPr>
          <w:trHeight w:val="585"/>
        </w:trPr>
        <w:tc>
          <w:tcPr>
            <w:tcW w:w="94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hideMark/>
          </w:tcPr>
          <w:p w:rsidRPr="00B16399" w:rsidR="00B16399" w:rsidP="00B16399" w:rsidRDefault="00B16399">
            <w:pPr>
              <w:spacing w:after="0" w:line="240" w:lineRule="auto"/>
              <w:jc w:val="center"/>
              <w:rPr>
                <w:rFonts w:ascii="Arial" w:hAnsi="Arial" w:eastAsia="Times New Roman" w:cs="Arial"/>
                <w:color w:val="212529"/>
                <w:sz w:val="24"/>
                <w:szCs w:val="24"/>
                <w:lang w:eastAsia="tr-TR"/>
              </w:rPr>
            </w:pPr>
          </w:p>
        </w:tc>
        <w:tc>
          <w:tcPr>
            <w:tcW w:w="313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B16399" w:rsidR="00B16399" w:rsidP="00B16399" w:rsidRDefault="00B16399">
            <w:pPr>
              <w:spacing w:after="0" w:line="240" w:lineRule="auto"/>
              <w:jc w:val="center"/>
              <w:rPr>
                <w:rFonts w:ascii="Arial" w:hAnsi="Arial" w:eastAsia="Times New Roman" w:cs="Arial"/>
                <w:color w:val="212529"/>
                <w:sz w:val="24"/>
                <w:szCs w:val="24"/>
                <w:lang w:eastAsia="tr-TR"/>
              </w:rPr>
            </w:pPr>
          </w:p>
        </w:tc>
        <w:tc>
          <w:tcPr>
            <w:tcW w:w="141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B16399" w:rsidR="00B16399" w:rsidP="00B16399" w:rsidRDefault="00B16399">
            <w:pPr>
              <w:spacing w:after="0" w:line="240" w:lineRule="auto"/>
              <w:jc w:val="center"/>
              <w:rPr>
                <w:rFonts w:ascii="Arial" w:hAnsi="Arial" w:eastAsia="Times New Roman" w:cs="Arial"/>
                <w:color w:val="212529"/>
                <w:sz w:val="24"/>
                <w:szCs w:val="24"/>
                <w:lang w:eastAsia="tr-TR"/>
              </w:rPr>
            </w:pPr>
            <w:r w:rsidRPr="00B16399">
              <w:rPr>
                <w:rFonts w:ascii="Tahoma" w:hAnsi="Tahoma" w:eastAsia="Times New Roman" w:cs="Tahoma"/>
                <w:b/>
                <w:bCs/>
                <w:color w:val="212529"/>
                <w:sz w:val="21"/>
                <w:szCs w:val="21"/>
                <w:lang w:eastAsia="tr-TR"/>
              </w:rPr>
              <w:t>2016</w:t>
            </w:r>
          </w:p>
        </w:tc>
        <w:tc>
          <w:tcPr>
            <w:tcW w:w="12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B16399" w:rsidR="00B16399" w:rsidP="00B16399" w:rsidRDefault="00B16399">
            <w:pPr>
              <w:spacing w:after="0" w:line="240" w:lineRule="auto"/>
              <w:jc w:val="center"/>
              <w:rPr>
                <w:rFonts w:ascii="Arial" w:hAnsi="Arial" w:eastAsia="Times New Roman" w:cs="Arial"/>
                <w:color w:val="212529"/>
                <w:sz w:val="24"/>
                <w:szCs w:val="24"/>
                <w:lang w:eastAsia="tr-TR"/>
              </w:rPr>
            </w:pPr>
            <w:r w:rsidRPr="00B16399">
              <w:rPr>
                <w:rFonts w:ascii="Tahoma" w:hAnsi="Tahoma" w:eastAsia="Times New Roman" w:cs="Tahoma"/>
                <w:b/>
                <w:bCs/>
                <w:color w:val="212529"/>
                <w:sz w:val="21"/>
                <w:szCs w:val="21"/>
                <w:lang w:eastAsia="tr-TR"/>
              </w:rPr>
              <w:t>2017</w:t>
            </w:r>
          </w:p>
        </w:tc>
        <w:tc>
          <w:tcPr>
            <w:tcW w:w="13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hideMark/>
          </w:tcPr>
          <w:p w:rsidRPr="00B16399" w:rsidR="00B16399" w:rsidP="00B16399" w:rsidRDefault="00B16399">
            <w:pPr>
              <w:spacing w:after="0" w:line="240" w:lineRule="auto"/>
              <w:jc w:val="center"/>
              <w:rPr>
                <w:rFonts w:ascii="Arial" w:hAnsi="Arial" w:eastAsia="Times New Roman" w:cs="Arial"/>
                <w:color w:val="212529"/>
                <w:sz w:val="24"/>
                <w:szCs w:val="24"/>
                <w:lang w:eastAsia="tr-TR"/>
              </w:rPr>
            </w:pPr>
            <w:r w:rsidRPr="00B16399">
              <w:rPr>
                <w:rFonts w:ascii="Tahoma" w:hAnsi="Tahoma" w:eastAsia="Times New Roman" w:cs="Tahoma"/>
                <w:b/>
                <w:bCs/>
                <w:color w:val="212529"/>
                <w:sz w:val="21"/>
                <w:szCs w:val="21"/>
                <w:lang w:eastAsia="tr-TR"/>
              </w:rPr>
              <w:t>2018</w:t>
            </w:r>
          </w:p>
        </w:tc>
        <w:tc>
          <w:tcPr>
            <w:tcW w:w="144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ascii="Arial" w:hAnsi="Arial" w:eastAsia="Times New Roman" w:cs="Arial"/>
                <w:color w:val="212529"/>
                <w:sz w:val="24"/>
                <w:szCs w:val="24"/>
                <w:lang w:eastAsia="tr-TR"/>
              </w:rPr>
            </w:pPr>
            <w:r w:rsidRPr="00B16399">
              <w:rPr>
                <w:rFonts w:ascii="Tahoma" w:hAnsi="Tahoma" w:eastAsia="Times New Roman" w:cs="Tahoma"/>
                <w:b/>
                <w:bCs/>
                <w:color w:val="212529"/>
                <w:sz w:val="21"/>
                <w:szCs w:val="21"/>
                <w:lang w:eastAsia="tr-TR"/>
              </w:rPr>
              <w:t>Ürünün Toplamdaki Payı (%)  2018</w:t>
            </w:r>
          </w:p>
        </w:tc>
      </w:tr>
      <w:tr w:rsidRPr="00B16399" w:rsidR="00B16399" w:rsidTr="00B16399">
        <w:trPr>
          <w:trHeight w:val="360"/>
        </w:trPr>
        <w:tc>
          <w:tcPr>
            <w:tcW w:w="9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ascii="Arial" w:hAnsi="Arial" w:eastAsia="Times New Roman" w:cs="Arial"/>
                <w:color w:val="212529"/>
                <w:sz w:val="24"/>
                <w:szCs w:val="24"/>
                <w:lang w:eastAsia="tr-TR"/>
              </w:rPr>
            </w:pPr>
          </w:p>
        </w:tc>
        <w:tc>
          <w:tcPr>
            <w:tcW w:w="3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ascii="Arial" w:hAnsi="Arial" w:eastAsia="Times New Roman" w:cs="Arial"/>
                <w:color w:val="212529"/>
                <w:sz w:val="24"/>
                <w:szCs w:val="24"/>
                <w:lang w:eastAsia="tr-TR"/>
              </w:rPr>
            </w:pPr>
            <w:r w:rsidRPr="00B16399">
              <w:rPr>
                <w:rFonts w:ascii="Tahoma" w:hAnsi="Tahoma" w:eastAsia="Times New Roman" w:cs="Tahoma"/>
                <w:b/>
                <w:bCs/>
                <w:color w:val="212529"/>
                <w:sz w:val="21"/>
                <w:szCs w:val="21"/>
                <w:lang w:eastAsia="tr-TR"/>
              </w:rPr>
              <w:t>TOPLAM İTHALAT</w:t>
            </w:r>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ascii="Arial" w:hAnsi="Arial" w:eastAsia="Times New Roman" w:cs="Arial"/>
                <w:color w:val="212529"/>
                <w:sz w:val="24"/>
                <w:szCs w:val="24"/>
                <w:lang w:eastAsia="tr-TR"/>
              </w:rPr>
            </w:pPr>
            <w:r w:rsidRPr="00B16399">
              <w:rPr>
                <w:rFonts w:ascii="Tahoma" w:hAnsi="Tahoma" w:eastAsia="Times New Roman" w:cs="Tahoma"/>
                <w:b/>
                <w:bCs/>
                <w:color w:val="212529"/>
                <w:sz w:val="21"/>
                <w:szCs w:val="21"/>
                <w:lang w:eastAsia="tr-TR"/>
              </w:rPr>
              <w:t>463 820</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ascii="Arial" w:hAnsi="Arial" w:eastAsia="Times New Roman" w:cs="Arial"/>
                <w:color w:val="212529"/>
                <w:sz w:val="24"/>
                <w:szCs w:val="24"/>
                <w:lang w:eastAsia="tr-TR"/>
              </w:rPr>
            </w:pPr>
            <w:r w:rsidRPr="00B16399">
              <w:rPr>
                <w:rFonts w:ascii="Tahoma" w:hAnsi="Tahoma" w:eastAsia="Times New Roman" w:cs="Tahoma"/>
                <w:b/>
                <w:bCs/>
                <w:color w:val="212529"/>
                <w:sz w:val="21"/>
                <w:szCs w:val="21"/>
                <w:lang w:eastAsia="tr-TR"/>
              </w:rPr>
              <w:t>766 803</w:t>
            </w:r>
          </w:p>
        </w:tc>
        <w:tc>
          <w:tcPr>
            <w:tcW w:w="13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ascii="Arial" w:hAnsi="Arial" w:eastAsia="Times New Roman" w:cs="Arial"/>
                <w:color w:val="212529"/>
                <w:sz w:val="24"/>
                <w:szCs w:val="24"/>
                <w:lang w:eastAsia="tr-TR"/>
              </w:rPr>
            </w:pPr>
            <w:r w:rsidRPr="00B16399">
              <w:rPr>
                <w:rFonts w:ascii="Tahoma" w:hAnsi="Tahoma" w:eastAsia="Times New Roman" w:cs="Tahoma"/>
                <w:b/>
                <w:bCs/>
                <w:color w:val="212529"/>
                <w:sz w:val="21"/>
                <w:szCs w:val="21"/>
                <w:lang w:eastAsia="tr-TR"/>
              </w:rPr>
              <w:t>1 137 914</w:t>
            </w:r>
          </w:p>
        </w:tc>
        <w:tc>
          <w:tcPr>
            <w:tcW w:w="14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ascii="Arial" w:hAnsi="Arial" w:eastAsia="Times New Roman" w:cs="Arial"/>
                <w:color w:val="212529"/>
                <w:sz w:val="24"/>
                <w:szCs w:val="24"/>
                <w:lang w:eastAsia="tr-TR"/>
              </w:rPr>
            </w:pPr>
            <w:r w:rsidRPr="00B16399">
              <w:rPr>
                <w:rFonts w:ascii="Tahoma" w:hAnsi="Tahoma" w:eastAsia="Times New Roman" w:cs="Tahoma"/>
                <w:b/>
                <w:bCs/>
                <w:color w:val="212529"/>
                <w:sz w:val="21"/>
                <w:szCs w:val="21"/>
                <w:lang w:eastAsia="tr-TR"/>
              </w:rPr>
              <w:t>100</w:t>
            </w:r>
          </w:p>
        </w:tc>
      </w:tr>
      <w:tr w:rsidRPr="00B16399" w:rsidR="00B16399" w:rsidTr="00B16399">
        <w:trPr>
          <w:trHeight w:val="360"/>
        </w:trPr>
        <w:tc>
          <w:tcPr>
            <w:tcW w:w="9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2711</w:t>
            </w:r>
          </w:p>
        </w:tc>
        <w:tc>
          <w:tcPr>
            <w:tcW w:w="3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Petrol gazları ve diğer gazlı hidrokarbonlar</w:t>
            </w:r>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0</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0</w:t>
            </w:r>
          </w:p>
        </w:tc>
        <w:tc>
          <w:tcPr>
            <w:tcW w:w="13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786 009</w:t>
            </w:r>
          </w:p>
        </w:tc>
        <w:tc>
          <w:tcPr>
            <w:tcW w:w="14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69,1</w:t>
            </w:r>
          </w:p>
        </w:tc>
      </w:tr>
      <w:tr w:rsidRPr="00B16399" w:rsidR="00B16399" w:rsidTr="00B16399">
        <w:trPr>
          <w:trHeight w:val="360"/>
        </w:trPr>
        <w:tc>
          <w:tcPr>
            <w:tcW w:w="9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2710</w:t>
            </w:r>
          </w:p>
        </w:tc>
        <w:tc>
          <w:tcPr>
            <w:tcW w:w="3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Petrol yağları ve bitümenli minerallerden elde edilen yağlar</w:t>
            </w:r>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391 539</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688 396</w:t>
            </w:r>
          </w:p>
        </w:tc>
        <w:tc>
          <w:tcPr>
            <w:tcW w:w="13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253 373</w:t>
            </w:r>
          </w:p>
        </w:tc>
        <w:tc>
          <w:tcPr>
            <w:tcW w:w="14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22,3</w:t>
            </w:r>
          </w:p>
        </w:tc>
      </w:tr>
      <w:tr w:rsidRPr="00B16399" w:rsidR="00B16399" w:rsidTr="00B16399">
        <w:trPr>
          <w:trHeight w:val="360"/>
        </w:trPr>
        <w:tc>
          <w:tcPr>
            <w:tcW w:w="9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2814</w:t>
            </w:r>
          </w:p>
        </w:tc>
        <w:tc>
          <w:tcPr>
            <w:tcW w:w="3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Saf amonyak veya amonyağın sulu çözeltileri</w:t>
            </w:r>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32 634</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23 576</w:t>
            </w:r>
          </w:p>
        </w:tc>
        <w:tc>
          <w:tcPr>
            <w:tcW w:w="13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49 931</w:t>
            </w:r>
          </w:p>
        </w:tc>
        <w:tc>
          <w:tcPr>
            <w:tcW w:w="14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4,4</w:t>
            </w:r>
          </w:p>
        </w:tc>
      </w:tr>
      <w:tr w:rsidRPr="00B16399" w:rsidR="00B16399" w:rsidTr="00B16399">
        <w:trPr>
          <w:trHeight w:val="360"/>
        </w:trPr>
        <w:tc>
          <w:tcPr>
            <w:tcW w:w="9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3102</w:t>
            </w:r>
          </w:p>
        </w:tc>
        <w:tc>
          <w:tcPr>
            <w:tcW w:w="3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Azotlu mineral veya kimyasal gübreler</w:t>
            </w:r>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13 092</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23 198</w:t>
            </w:r>
          </w:p>
        </w:tc>
        <w:tc>
          <w:tcPr>
            <w:tcW w:w="13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14 940</w:t>
            </w:r>
          </w:p>
        </w:tc>
        <w:tc>
          <w:tcPr>
            <w:tcW w:w="14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1,3</w:t>
            </w:r>
          </w:p>
        </w:tc>
      </w:tr>
      <w:tr w:rsidRPr="00B16399" w:rsidR="00B16399" w:rsidTr="00B16399">
        <w:trPr>
          <w:trHeight w:val="360"/>
        </w:trPr>
        <w:tc>
          <w:tcPr>
            <w:tcW w:w="9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2905</w:t>
            </w:r>
          </w:p>
        </w:tc>
        <w:tc>
          <w:tcPr>
            <w:tcW w:w="3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Asiklik alkoller ve bunların halojenlenmiş, sülfolanmış, nitrolanmış veya nitrozalanmış türevleri</w:t>
            </w:r>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0</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0</w:t>
            </w:r>
          </w:p>
        </w:tc>
        <w:tc>
          <w:tcPr>
            <w:tcW w:w="13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11 151</w:t>
            </w:r>
          </w:p>
        </w:tc>
        <w:tc>
          <w:tcPr>
            <w:tcW w:w="14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w:t>
            </w:r>
          </w:p>
        </w:tc>
      </w:tr>
      <w:tr w:rsidRPr="00B16399" w:rsidR="00B16399" w:rsidTr="00B16399">
        <w:trPr>
          <w:trHeight w:val="360"/>
        </w:trPr>
        <w:tc>
          <w:tcPr>
            <w:tcW w:w="9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1701</w:t>
            </w:r>
          </w:p>
        </w:tc>
        <w:tc>
          <w:tcPr>
            <w:tcW w:w="3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Kamış/pancar şekeri ve kimyaca saf sakkaroz (katı halde)</w:t>
            </w:r>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0</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4 344</w:t>
            </w:r>
          </w:p>
        </w:tc>
        <w:tc>
          <w:tcPr>
            <w:tcW w:w="13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9 323</w:t>
            </w:r>
          </w:p>
        </w:tc>
        <w:tc>
          <w:tcPr>
            <w:tcW w:w="14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0,8</w:t>
            </w:r>
          </w:p>
        </w:tc>
      </w:tr>
      <w:tr w:rsidRPr="00B16399" w:rsidR="00B16399" w:rsidTr="00B16399">
        <w:trPr>
          <w:trHeight w:val="360"/>
        </w:trPr>
        <w:tc>
          <w:tcPr>
            <w:tcW w:w="9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7108</w:t>
            </w:r>
          </w:p>
        </w:tc>
        <w:tc>
          <w:tcPr>
            <w:tcW w:w="3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Altın (platin kaplamalı altın dahil) (işlenmemiş veya yarı işlenmiş ya da pudra halinde)</w:t>
            </w:r>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15 397</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12 044</w:t>
            </w:r>
          </w:p>
        </w:tc>
        <w:tc>
          <w:tcPr>
            <w:tcW w:w="13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3 607</w:t>
            </w:r>
          </w:p>
        </w:tc>
        <w:tc>
          <w:tcPr>
            <w:tcW w:w="14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0,3</w:t>
            </w:r>
          </w:p>
        </w:tc>
      </w:tr>
      <w:tr w:rsidRPr="00B16399" w:rsidR="00B16399" w:rsidTr="00B16399">
        <w:trPr>
          <w:trHeight w:val="360"/>
        </w:trPr>
        <w:tc>
          <w:tcPr>
            <w:tcW w:w="9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2804</w:t>
            </w:r>
          </w:p>
        </w:tc>
        <w:tc>
          <w:tcPr>
            <w:tcW w:w="3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Hidrojen, asal gazlar ve diğer ametaller</w:t>
            </w:r>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533</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498</w:t>
            </w:r>
          </w:p>
        </w:tc>
        <w:tc>
          <w:tcPr>
            <w:tcW w:w="13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1 595</w:t>
            </w:r>
          </w:p>
        </w:tc>
        <w:tc>
          <w:tcPr>
            <w:tcW w:w="14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0,1</w:t>
            </w:r>
          </w:p>
        </w:tc>
      </w:tr>
      <w:tr w:rsidRPr="00B16399" w:rsidR="00B16399" w:rsidTr="00B16399">
        <w:trPr>
          <w:trHeight w:val="360"/>
        </w:trPr>
        <w:tc>
          <w:tcPr>
            <w:tcW w:w="9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2620</w:t>
            </w:r>
          </w:p>
        </w:tc>
        <w:tc>
          <w:tcPr>
            <w:tcW w:w="3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 xml:space="preserve">Arsenik, metalleri veya bunların bileşiklerini içeren cüruf, küller ve </w:t>
            </w:r>
            <w:r w:rsidRPr="00B16399">
              <w:rPr>
                <w:rFonts w:eastAsia="Times New Roman" w:cs="Tahoma"/>
                <w:color w:val="212529"/>
                <w:sz w:val="20"/>
                <w:szCs w:val="20"/>
                <w:lang w:eastAsia="tr-TR"/>
              </w:rPr>
              <w:lastRenderedPageBreak/>
              <w:t>kalıntılar</w:t>
            </w:r>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lastRenderedPageBreak/>
              <w:t>3 501</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2 082</w:t>
            </w:r>
          </w:p>
        </w:tc>
        <w:tc>
          <w:tcPr>
            <w:tcW w:w="13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1 427</w:t>
            </w:r>
          </w:p>
        </w:tc>
        <w:tc>
          <w:tcPr>
            <w:tcW w:w="14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0,1</w:t>
            </w:r>
          </w:p>
        </w:tc>
      </w:tr>
      <w:tr w:rsidRPr="00B16399" w:rsidR="00B16399" w:rsidTr="00B16399">
        <w:trPr>
          <w:trHeight w:val="360"/>
        </w:trPr>
        <w:tc>
          <w:tcPr>
            <w:tcW w:w="94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5101</w:t>
            </w:r>
          </w:p>
        </w:tc>
        <w:tc>
          <w:tcPr>
            <w:tcW w:w="313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Yün ve yapağı (kardesiz/taranmamış)</w:t>
            </w:r>
          </w:p>
        </w:tc>
        <w:tc>
          <w:tcPr>
            <w:tcW w:w="14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580</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215</w:t>
            </w:r>
          </w:p>
        </w:tc>
        <w:tc>
          <w:tcPr>
            <w:tcW w:w="13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1 240</w:t>
            </w:r>
          </w:p>
        </w:tc>
        <w:tc>
          <w:tcPr>
            <w:tcW w:w="144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hideMark/>
          </w:tcPr>
          <w:p w:rsidRPr="00B16399" w:rsidR="00B16399" w:rsidP="00B16399" w:rsidRDefault="00B16399">
            <w:pPr>
              <w:spacing w:after="0" w:line="240" w:lineRule="auto"/>
              <w:jc w:val="center"/>
              <w:rPr>
                <w:rFonts w:eastAsia="Times New Roman" w:cs="Arial"/>
                <w:color w:val="212529"/>
                <w:sz w:val="20"/>
                <w:szCs w:val="20"/>
                <w:lang w:eastAsia="tr-TR"/>
              </w:rPr>
            </w:pPr>
            <w:r w:rsidRPr="00B16399">
              <w:rPr>
                <w:rFonts w:eastAsia="Times New Roman" w:cs="Tahoma"/>
                <w:color w:val="212529"/>
                <w:sz w:val="20"/>
                <w:szCs w:val="20"/>
                <w:lang w:eastAsia="tr-TR"/>
              </w:rPr>
              <w:t>0,1</w:t>
            </w:r>
          </w:p>
        </w:tc>
      </w:tr>
    </w:tbl>
    <w:p w:rsidR="001657F8" w:rsidP="001657F8" w:rsidRDefault="001657F8">
      <w:pPr>
        <w:rPr>
          <w:rFonts w:eastAsia="Times New Roman" w:cs="Tahoma"/>
          <w:b/>
          <w:lang w:eastAsia="tr-TR"/>
        </w:rPr>
      </w:pPr>
    </w:p>
    <w:p w:rsidR="001657F8" w:rsidP="001657F8" w:rsidRDefault="001657F8">
      <w:pPr>
        <w:rPr>
          <w:rFonts w:eastAsia="Times New Roman" w:cs="Tahoma"/>
          <w:lang w:eastAsia="tr-TR"/>
        </w:rPr>
      </w:pPr>
      <w:r>
        <w:rPr>
          <w:rFonts w:eastAsia="Times New Roman" w:cs="Times New Roman"/>
          <w:b/>
          <w:bCs/>
          <w:color w:val="0F243E"/>
          <w:sz w:val="24"/>
          <w:lang w:eastAsia="tr-TR"/>
        </w:rPr>
        <w:t>CEZAYİR’İ</w:t>
      </w:r>
      <w:r w:rsidRPr="001657F8">
        <w:rPr>
          <w:rFonts w:eastAsia="Times New Roman" w:cs="Times New Roman"/>
          <w:b/>
          <w:bCs/>
          <w:color w:val="0F243E"/>
          <w:sz w:val="24"/>
          <w:lang w:eastAsia="tr-TR"/>
        </w:rPr>
        <w:t>N OTOMOTİV SEKTÖRÜ AÇISINDAN DEĞERLENDİRİLMESİ</w:t>
      </w:r>
    </w:p>
    <w:p w:rsidRPr="00F02CAA" w:rsidR="001657F8" w:rsidP="001657F8" w:rsidRDefault="001657F8">
      <w:pPr>
        <w:rPr>
          <w:rFonts w:eastAsia="Times New Roman" w:cs="Tahoma"/>
          <w:b/>
          <w:lang w:eastAsia="tr-TR"/>
        </w:rPr>
      </w:pPr>
      <w:r w:rsidRPr="00F02CAA">
        <w:rPr>
          <w:rFonts w:eastAsia="Times New Roman" w:cs="Tahoma"/>
          <w:lang w:eastAsia="tr-TR"/>
        </w:rPr>
        <w:t>Cezayir in 87. Fasıldan 2017 yılı itibariyle yaptığı toplam ithalat değeri 3,4 milyar dolar olup, en fazla ithalat yaptığı ülke 824 milyon USD ile Almanya’dır. Türkiye bu fasıldan yapılan ithalat sıralamasında 9. Sırada</w:t>
      </w:r>
      <w:r>
        <w:rPr>
          <w:rFonts w:eastAsia="Times New Roman" w:cs="Tahoma"/>
          <w:lang w:eastAsia="tr-TR"/>
        </w:rPr>
        <w:t>dır.</w:t>
      </w:r>
    </w:p>
    <w:p w:rsidRPr="00F02CAA" w:rsidR="001657F8" w:rsidP="001657F8" w:rsidRDefault="001657F8">
      <w:pPr>
        <w:rPr>
          <w:rFonts w:eastAsia="Times New Roman" w:cs="Tahoma"/>
          <w:b/>
          <w:lang w:eastAsia="tr-TR"/>
        </w:rPr>
      </w:pPr>
      <w:r w:rsidRPr="00F02CAA">
        <w:rPr>
          <w:rFonts w:eastAsia="Times New Roman" w:cs="Tahoma"/>
          <w:b/>
          <w:lang w:eastAsia="tr-TR"/>
        </w:rPr>
        <w:t>Cezayir’in 87 faslından yaptığı ithalat (Bin USD)</w:t>
      </w:r>
    </w:p>
    <w:tbl>
      <w:tblPr>
        <w:tblpPr w:leftFromText="141" w:rightFromText="141" w:vertAnchor="text" w:horzAnchor="margin" w:tblpXSpec="center" w:tblpY="344"/>
        <w:tblW w:w="9216" w:type="dxa"/>
        <w:tblCellMar>
          <w:left w:w="70" w:type="dxa"/>
          <w:right w:w="70" w:type="dxa"/>
        </w:tblCellMar>
        <w:tblLook w:val="04A0" w:firstRow="1" w:lastRow="0" w:firstColumn="1" w:lastColumn="0" w:noHBand="0" w:noVBand="1"/>
      </w:tblPr>
      <w:tblGrid>
        <w:gridCol w:w="1477"/>
        <w:gridCol w:w="1587"/>
        <w:gridCol w:w="1538"/>
        <w:gridCol w:w="1538"/>
        <w:gridCol w:w="1538"/>
        <w:gridCol w:w="1538"/>
      </w:tblGrid>
      <w:tr w:rsidRPr="00F02CAA" w:rsidR="001657F8" w:rsidTr="00FE3639">
        <w:trPr>
          <w:trHeight w:val="1075"/>
        </w:trPr>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İhracatçı ülkeler</w:t>
            </w:r>
          </w:p>
        </w:tc>
        <w:tc>
          <w:tcPr>
            <w:tcW w:w="1587" w:type="dxa"/>
            <w:tcBorders>
              <w:top w:val="single" w:color="auto" w:sz="4" w:space="0"/>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İthalat değeri 2013</w:t>
            </w:r>
          </w:p>
        </w:tc>
        <w:tc>
          <w:tcPr>
            <w:tcW w:w="1538" w:type="dxa"/>
            <w:tcBorders>
              <w:top w:val="single" w:color="auto" w:sz="4" w:space="0"/>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İthalat değeri 2014</w:t>
            </w:r>
          </w:p>
        </w:tc>
        <w:tc>
          <w:tcPr>
            <w:tcW w:w="1538" w:type="dxa"/>
            <w:tcBorders>
              <w:top w:val="single" w:color="auto" w:sz="4" w:space="0"/>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İthalat değeri 2015</w:t>
            </w:r>
          </w:p>
        </w:tc>
        <w:tc>
          <w:tcPr>
            <w:tcW w:w="1538" w:type="dxa"/>
            <w:tcBorders>
              <w:top w:val="single" w:color="auto" w:sz="4" w:space="0"/>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İthalat değeri 2016</w:t>
            </w:r>
          </w:p>
        </w:tc>
        <w:tc>
          <w:tcPr>
            <w:tcW w:w="1538" w:type="dxa"/>
            <w:tcBorders>
              <w:top w:val="single" w:color="auto" w:sz="4" w:space="0"/>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İthalat değeri 2017</w:t>
            </w:r>
          </w:p>
        </w:tc>
      </w:tr>
      <w:tr w:rsidRPr="00F02CAA" w:rsidR="001657F8" w:rsidTr="00FE3639">
        <w:trPr>
          <w:trHeight w:val="501"/>
        </w:trPr>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Dünya</w:t>
            </w:r>
          </w:p>
        </w:tc>
        <w:tc>
          <w:tcPr>
            <w:tcW w:w="1587"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7,772,093</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6,981,302</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4,886,270</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3,487,297</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3,439,657</w:t>
            </w:r>
          </w:p>
        </w:tc>
      </w:tr>
      <w:tr w:rsidRPr="00F02CAA" w:rsidR="001657F8" w:rsidTr="00FE3639">
        <w:trPr>
          <w:trHeight w:val="501"/>
        </w:trPr>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Almanya</w:t>
            </w:r>
          </w:p>
        </w:tc>
        <w:tc>
          <w:tcPr>
            <w:tcW w:w="1587"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593,786</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676,05</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482,461</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647,187</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824,653</w:t>
            </w:r>
          </w:p>
        </w:tc>
      </w:tr>
      <w:tr w:rsidRPr="00F02CAA" w:rsidR="001657F8" w:rsidTr="00FE3639">
        <w:trPr>
          <w:trHeight w:val="501"/>
        </w:trPr>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Romanya</w:t>
            </w:r>
          </w:p>
        </w:tc>
        <w:tc>
          <w:tcPr>
            <w:tcW w:w="1587"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436,901</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467,346</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477,009</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454,279</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479,241</w:t>
            </w:r>
          </w:p>
        </w:tc>
      </w:tr>
      <w:tr w:rsidRPr="00F02CAA" w:rsidR="001657F8" w:rsidTr="00FE3639">
        <w:trPr>
          <w:trHeight w:val="501"/>
        </w:trPr>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Kore</w:t>
            </w:r>
          </w:p>
        </w:tc>
        <w:tc>
          <w:tcPr>
            <w:tcW w:w="1587"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622,731</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578,625</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326,698</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209,443</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365,411</w:t>
            </w:r>
          </w:p>
        </w:tc>
      </w:tr>
      <w:tr w:rsidRPr="00F02CAA" w:rsidR="001657F8" w:rsidTr="00FE3639">
        <w:trPr>
          <w:trHeight w:val="501"/>
        </w:trPr>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Çin</w:t>
            </w:r>
          </w:p>
        </w:tc>
        <w:tc>
          <w:tcPr>
            <w:tcW w:w="1587"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1,242,775</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1,106,203</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879,926</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464,817</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339,898</w:t>
            </w:r>
          </w:p>
        </w:tc>
      </w:tr>
      <w:tr w:rsidRPr="00F02CAA" w:rsidR="001657F8" w:rsidTr="00FE3639">
        <w:trPr>
          <w:trHeight w:val="501"/>
        </w:trPr>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Hindistan</w:t>
            </w:r>
          </w:p>
        </w:tc>
        <w:tc>
          <w:tcPr>
            <w:tcW w:w="1587"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483,685</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447,938</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367,056</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136,731</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246,182</w:t>
            </w:r>
          </w:p>
        </w:tc>
      </w:tr>
      <w:tr w:rsidRPr="00F02CAA" w:rsidR="001657F8" w:rsidTr="00FE3639">
        <w:trPr>
          <w:trHeight w:val="501"/>
        </w:trPr>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Fransa</w:t>
            </w:r>
          </w:p>
        </w:tc>
        <w:tc>
          <w:tcPr>
            <w:tcW w:w="1587"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868,363</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756,14</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414,299</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400,572</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191,976</w:t>
            </w:r>
          </w:p>
        </w:tc>
      </w:tr>
      <w:tr w:rsidRPr="00F02CAA" w:rsidR="001657F8" w:rsidTr="00FE3639">
        <w:trPr>
          <w:trHeight w:val="501"/>
        </w:trPr>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İspanya</w:t>
            </w:r>
          </w:p>
        </w:tc>
        <w:tc>
          <w:tcPr>
            <w:tcW w:w="1587"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1,131,615</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815,818</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417,858</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254,076</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185,365</w:t>
            </w:r>
          </w:p>
        </w:tc>
      </w:tr>
      <w:tr w:rsidRPr="00F02CAA" w:rsidR="001657F8" w:rsidTr="00FE3639">
        <w:trPr>
          <w:trHeight w:val="501"/>
        </w:trPr>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Türkiye</w:t>
            </w:r>
          </w:p>
        </w:tc>
        <w:tc>
          <w:tcPr>
            <w:tcW w:w="1587"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494,241</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320,764</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202,956</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140,861</w:t>
            </w:r>
          </w:p>
        </w:tc>
        <w:tc>
          <w:tcPr>
            <w:tcW w:w="1538" w:type="dxa"/>
            <w:tcBorders>
              <w:top w:val="nil"/>
              <w:left w:val="nil"/>
              <w:bottom w:val="single" w:color="auto" w:sz="4" w:space="0"/>
              <w:right w:val="single" w:color="auto" w:sz="4" w:space="0"/>
            </w:tcBorders>
            <w:shd w:val="clear" w:color="auto" w:fill="auto"/>
            <w:noWrap/>
            <w:vAlign w:val="center"/>
            <w:hideMark/>
          </w:tcPr>
          <w:p w:rsidRPr="00F02CAA" w:rsidR="001657F8" w:rsidP="00FE3639" w:rsidRDefault="001657F8">
            <w:pPr>
              <w:rPr>
                <w:rFonts w:eastAsia="Times New Roman" w:cs="Tahoma"/>
                <w:lang w:eastAsia="tr-TR"/>
              </w:rPr>
            </w:pPr>
            <w:r w:rsidRPr="00F02CAA">
              <w:rPr>
                <w:rFonts w:eastAsia="Times New Roman" w:cs="Tahoma"/>
                <w:lang w:eastAsia="tr-TR"/>
              </w:rPr>
              <w:t>152,403</w:t>
            </w:r>
          </w:p>
        </w:tc>
      </w:tr>
    </w:tbl>
    <w:p w:rsidR="001657F8" w:rsidP="001657F8" w:rsidRDefault="001657F8">
      <w:pPr>
        <w:rPr>
          <w:rFonts w:eastAsia="Times New Roman" w:cs="Tahoma"/>
          <w:lang w:eastAsia="tr-TR"/>
        </w:rPr>
      </w:pPr>
      <w:r>
        <w:rPr>
          <w:rFonts w:eastAsia="Times New Roman" w:cs="Tahoma"/>
          <w:lang w:eastAsia="tr-TR"/>
        </w:rPr>
        <w:t xml:space="preserve"> (BİN USD)</w:t>
      </w:r>
    </w:p>
    <w:p w:rsidR="001657F8" w:rsidP="001657F8" w:rsidRDefault="001657F8">
      <w:pPr>
        <w:rPr>
          <w:rFonts w:eastAsia="Times New Roman" w:cs="Tahoma"/>
          <w:lang w:eastAsia="tr-TR"/>
        </w:rPr>
      </w:pPr>
      <w:r>
        <w:rPr>
          <w:rFonts w:eastAsia="Times New Roman" w:cs="Tahoma"/>
          <w:lang w:eastAsia="tr-TR"/>
        </w:rPr>
        <w:t>Kaynak OICA</w:t>
      </w:r>
    </w:p>
    <w:p w:rsidR="001657F8" w:rsidP="001657F8" w:rsidRDefault="001657F8">
      <w:pPr>
        <w:rPr>
          <w:rFonts w:eastAsia="Times New Roman" w:cs="Tahoma"/>
          <w:lang w:eastAsia="tr-TR"/>
        </w:rPr>
      </w:pPr>
      <w:r>
        <w:rPr>
          <w:rFonts w:eastAsia="Times New Roman" w:cs="Tahoma"/>
          <w:lang w:eastAsia="tr-TR"/>
        </w:rPr>
        <w:t xml:space="preserve">Otomotiv Endüstrisi ülke bazlı ihracat raporu Ocak-Kasım 2019 (11 aylık) UİB rakamları itibariyle Cezayir İhracat yaptığımız ülkeler arasında ilk 20 de yer almaktadır. </w:t>
      </w:r>
    </w:p>
    <w:p w:rsidRPr="0050547A" w:rsidR="001657F8" w:rsidP="001657F8" w:rsidRDefault="001657F8">
      <w:pPr>
        <w:tabs>
          <w:tab w:val="left" w:pos="7920"/>
        </w:tabs>
        <w:rPr>
          <w:rFonts w:eastAsia="Times New Roman" w:cs="Tahoma"/>
          <w:b/>
          <w:lang w:eastAsia="tr-TR"/>
        </w:rPr>
      </w:pPr>
      <w:r w:rsidRPr="0050547A">
        <w:rPr>
          <w:rFonts w:eastAsia="Times New Roman" w:cs="Tahoma"/>
          <w:b/>
          <w:lang w:eastAsia="tr-TR"/>
        </w:rPr>
        <w:t>Ülke Bazlı İhracat Raporu</w:t>
      </w:r>
      <w:r w:rsidRPr="0050547A">
        <w:rPr>
          <w:rFonts w:eastAsia="Times New Roman" w:cs="Tahoma"/>
          <w:b/>
          <w:lang w:eastAsia="tr-TR"/>
        </w:rPr>
        <w:tab/>
      </w:r>
    </w:p>
    <w:tbl>
      <w:tblPr>
        <w:tblW w:w="9520" w:type="dxa"/>
        <w:tblInd w:w="75" w:type="dxa"/>
        <w:tblCellMar>
          <w:left w:w="70" w:type="dxa"/>
          <w:right w:w="70" w:type="dxa"/>
        </w:tblCellMar>
        <w:tblLook w:val="04A0" w:firstRow="1" w:lastRow="0" w:firstColumn="1" w:lastColumn="0" w:noHBand="0" w:noVBand="1"/>
      </w:tblPr>
      <w:tblGrid>
        <w:gridCol w:w="920"/>
        <w:gridCol w:w="2140"/>
        <w:gridCol w:w="2260"/>
        <w:gridCol w:w="2260"/>
        <w:gridCol w:w="980"/>
        <w:gridCol w:w="960"/>
      </w:tblGrid>
      <w:tr w:rsidRPr="007057BA" w:rsidR="001657F8" w:rsidTr="00FE3639">
        <w:trPr>
          <w:trHeight w:val="645"/>
        </w:trPr>
        <w:tc>
          <w:tcPr>
            <w:tcW w:w="9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Sıra</w:t>
            </w:r>
          </w:p>
        </w:tc>
        <w:tc>
          <w:tcPr>
            <w:tcW w:w="2140" w:type="dxa"/>
            <w:tcBorders>
              <w:top w:val="single" w:color="auto" w:sz="4" w:space="0"/>
              <w:left w:val="nil"/>
              <w:bottom w:val="single" w:color="auto" w:sz="4" w:space="0"/>
              <w:right w:val="single" w:color="auto" w:sz="4" w:space="0"/>
            </w:tcBorders>
            <w:shd w:val="clear" w:color="FFFFFF" w:fill="FFFFFF"/>
            <w:vAlign w:val="bottom"/>
            <w:hideMark/>
          </w:tcPr>
          <w:p w:rsidRPr="007057BA" w:rsidR="001657F8" w:rsidP="00FE3639" w:rsidRDefault="001657F8">
            <w:pPr>
              <w:spacing w:after="0" w:line="240" w:lineRule="auto"/>
              <w:rPr>
                <w:rFonts w:ascii="Arial" w:hAnsi="Arial" w:eastAsia="Times New Roman" w:cs="Arial"/>
                <w:b/>
                <w:bCs/>
                <w:sz w:val="18"/>
                <w:szCs w:val="18"/>
                <w:lang w:eastAsia="tr-TR"/>
              </w:rPr>
            </w:pPr>
            <w:r w:rsidRPr="007057BA">
              <w:rPr>
                <w:rFonts w:ascii="Arial" w:hAnsi="Arial" w:eastAsia="Times New Roman" w:cs="Arial"/>
                <w:b/>
                <w:bCs/>
                <w:sz w:val="18"/>
                <w:szCs w:val="18"/>
                <w:lang w:eastAsia="tr-TR"/>
              </w:rPr>
              <w:t>Ülke</w:t>
            </w:r>
          </w:p>
        </w:tc>
        <w:tc>
          <w:tcPr>
            <w:tcW w:w="2260" w:type="dxa"/>
            <w:tcBorders>
              <w:top w:val="single" w:color="auto" w:sz="4" w:space="0"/>
              <w:left w:val="nil"/>
              <w:bottom w:val="single" w:color="auto" w:sz="4" w:space="0"/>
              <w:right w:val="single" w:color="auto" w:sz="4" w:space="0"/>
            </w:tcBorders>
            <w:shd w:val="clear" w:color="FFFFFF" w:fill="FFFFFF"/>
            <w:vAlign w:val="bottom"/>
            <w:hideMark/>
          </w:tcPr>
          <w:p w:rsidRPr="007057BA" w:rsidR="001657F8" w:rsidP="00FE3639" w:rsidRDefault="001657F8">
            <w:pPr>
              <w:spacing w:after="0" w:line="240" w:lineRule="auto"/>
              <w:rPr>
                <w:rFonts w:ascii="Arial" w:hAnsi="Arial" w:eastAsia="Times New Roman" w:cs="Arial"/>
                <w:b/>
                <w:bCs/>
                <w:sz w:val="18"/>
                <w:szCs w:val="18"/>
                <w:lang w:eastAsia="tr-TR"/>
              </w:rPr>
            </w:pPr>
            <w:r w:rsidRPr="007057BA">
              <w:rPr>
                <w:rFonts w:ascii="Arial" w:hAnsi="Arial" w:eastAsia="Times New Roman" w:cs="Arial"/>
                <w:b/>
                <w:bCs/>
                <w:sz w:val="18"/>
                <w:szCs w:val="18"/>
                <w:lang w:eastAsia="tr-TR"/>
              </w:rPr>
              <w:t>2018 Ocak - Kasım FOBD</w:t>
            </w:r>
          </w:p>
        </w:tc>
        <w:tc>
          <w:tcPr>
            <w:tcW w:w="2260" w:type="dxa"/>
            <w:tcBorders>
              <w:top w:val="single" w:color="auto" w:sz="4" w:space="0"/>
              <w:left w:val="nil"/>
              <w:bottom w:val="single" w:color="auto" w:sz="4" w:space="0"/>
              <w:right w:val="single" w:color="auto" w:sz="4" w:space="0"/>
            </w:tcBorders>
            <w:shd w:val="clear" w:color="FFFFFF" w:fill="FFFFFF"/>
            <w:vAlign w:val="bottom"/>
            <w:hideMark/>
          </w:tcPr>
          <w:p w:rsidRPr="007057BA" w:rsidR="001657F8" w:rsidP="00FE3639" w:rsidRDefault="001657F8">
            <w:pPr>
              <w:spacing w:after="0" w:line="240" w:lineRule="auto"/>
              <w:rPr>
                <w:rFonts w:ascii="Arial" w:hAnsi="Arial" w:eastAsia="Times New Roman" w:cs="Arial"/>
                <w:b/>
                <w:bCs/>
                <w:sz w:val="18"/>
                <w:szCs w:val="18"/>
                <w:lang w:eastAsia="tr-TR"/>
              </w:rPr>
            </w:pPr>
            <w:r w:rsidRPr="007057BA">
              <w:rPr>
                <w:rFonts w:ascii="Arial" w:hAnsi="Arial" w:eastAsia="Times New Roman" w:cs="Arial"/>
                <w:b/>
                <w:bCs/>
                <w:sz w:val="18"/>
                <w:szCs w:val="18"/>
                <w:lang w:eastAsia="tr-TR"/>
              </w:rPr>
              <w:t>2019 Ocak - Kasım FOBD</w:t>
            </w:r>
          </w:p>
        </w:tc>
        <w:tc>
          <w:tcPr>
            <w:tcW w:w="980" w:type="dxa"/>
            <w:tcBorders>
              <w:top w:val="single" w:color="auto" w:sz="4" w:space="0"/>
              <w:left w:val="nil"/>
              <w:bottom w:val="single" w:color="auto" w:sz="4" w:space="0"/>
              <w:right w:val="single" w:color="auto" w:sz="4" w:space="0"/>
            </w:tcBorders>
            <w:shd w:val="clear" w:color="FFFFFF" w:fill="FFFFFF"/>
            <w:vAlign w:val="bottom"/>
            <w:hideMark/>
          </w:tcPr>
          <w:p w:rsidRPr="007057BA" w:rsidR="001657F8" w:rsidP="00FE3639" w:rsidRDefault="001657F8">
            <w:pPr>
              <w:spacing w:after="0" w:line="240" w:lineRule="auto"/>
              <w:rPr>
                <w:rFonts w:ascii="Arial" w:hAnsi="Arial" w:eastAsia="Times New Roman" w:cs="Arial"/>
                <w:b/>
                <w:bCs/>
                <w:sz w:val="18"/>
                <w:szCs w:val="18"/>
                <w:lang w:eastAsia="tr-TR"/>
              </w:rPr>
            </w:pPr>
            <w:r w:rsidRPr="007057BA">
              <w:rPr>
                <w:rFonts w:ascii="Arial" w:hAnsi="Arial" w:eastAsia="Times New Roman" w:cs="Arial"/>
                <w:b/>
                <w:bCs/>
                <w:sz w:val="18"/>
                <w:szCs w:val="18"/>
                <w:lang w:eastAsia="tr-TR"/>
              </w:rPr>
              <w:t>Değişim FOBD %</w:t>
            </w:r>
          </w:p>
        </w:tc>
        <w:tc>
          <w:tcPr>
            <w:tcW w:w="960" w:type="dxa"/>
            <w:tcBorders>
              <w:top w:val="single" w:color="auto" w:sz="4" w:space="0"/>
              <w:left w:val="nil"/>
              <w:bottom w:val="single" w:color="auto" w:sz="4" w:space="0"/>
              <w:right w:val="single" w:color="auto" w:sz="4" w:space="0"/>
            </w:tcBorders>
            <w:shd w:val="clear" w:color="FFFFFF" w:fill="FFFFFF"/>
            <w:vAlign w:val="bottom"/>
            <w:hideMark/>
          </w:tcPr>
          <w:p w:rsidRPr="007057BA" w:rsidR="001657F8" w:rsidP="00FE3639" w:rsidRDefault="001657F8">
            <w:pPr>
              <w:spacing w:after="0" w:line="240" w:lineRule="auto"/>
              <w:rPr>
                <w:rFonts w:ascii="Arial" w:hAnsi="Arial" w:eastAsia="Times New Roman" w:cs="Arial"/>
                <w:b/>
                <w:bCs/>
                <w:sz w:val="18"/>
                <w:szCs w:val="18"/>
                <w:lang w:eastAsia="tr-TR"/>
              </w:rPr>
            </w:pPr>
            <w:r w:rsidRPr="007057BA">
              <w:rPr>
                <w:rFonts w:ascii="Arial" w:hAnsi="Arial" w:eastAsia="Times New Roman" w:cs="Arial"/>
                <w:b/>
                <w:bCs/>
                <w:sz w:val="18"/>
                <w:szCs w:val="18"/>
                <w:lang w:eastAsia="tr-TR"/>
              </w:rPr>
              <w:t>PAY %</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1</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ALMANYA</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3.864.724.712,93</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3.475.136.300,92</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-10,08%</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13,95%</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2</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FRANSA</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2.795.759.762,72</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3.001.931.656,87</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7,37%</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12,05%</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lastRenderedPageBreak/>
              <w:t>3</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İTALYA</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2.943.315.268,40</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2.515.016.258,64</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-14,55%</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10,10%</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4</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BİRLEŞİK KRALLIK</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2.543.287.020,06</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2.115.424.185,44</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-16,82%</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8,49%</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5</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İSPANYA</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1.544.592.034,44</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1.441.878.814,07</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-6,65%</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5,79%</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6</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SLOVENYA</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1.072.605.207,85</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1.164.241.849,45</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8,54%</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4,67%</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7</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HOLLANDA</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700.701.356,60</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972.457.662,39</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38,78%</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3,90%</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8</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BELÇİKA</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1.268.165.726,40</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970.218.196,89</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-23,49%</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3,90%</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9</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POLONYA</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958.517.201,57</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952.268.582,28</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-0,65%</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3,82%</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10</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BİRLEŞİK DEVLETLER</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881.791.494,35</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845.472.281,83</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-4,12%</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3,39%</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11</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ROMANYA</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754.804.854,11</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790.252.864,79</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4,70%</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3,17%</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12</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İSRAİL</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404.574.870,50</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578.567.035,78</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43,01%</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2,32%</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13</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FAS</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469.783.713,47</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468.556.593,91</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-0,26%</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1,88%</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14</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RUSYA FEDERASYONU</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388.113.837,29</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431.967.784,01</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11,30%</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1,73%</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15</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İSVEÇ</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438.340.611,28</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383.127.292,89</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-12,60%</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1,54%</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16</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MACARİSTAN</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356.743.990,26</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335.430.073,89</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-5,97%</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1,35%</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17</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PORTEKİZ</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323.791.827,17</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296.626.024,26</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-8,39%</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1,19%</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18</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MISIR</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216.352.089,97</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281.560.195,34</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30,14%</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1,13%</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19</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AVUSTURYA</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268.443.011,22</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255.836.567,52</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-4,70%</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1,03%</w:t>
            </w:r>
          </w:p>
        </w:tc>
      </w:tr>
      <w:tr w:rsidRPr="007057BA" w:rsidR="001657F8" w:rsidTr="00FE3639">
        <w:trPr>
          <w:trHeight w:val="300"/>
        </w:trPr>
        <w:tc>
          <w:tcPr>
            <w:tcW w:w="920" w:type="dxa"/>
            <w:tcBorders>
              <w:top w:val="nil"/>
              <w:left w:val="single" w:color="auto" w:sz="4" w:space="0"/>
              <w:bottom w:val="single" w:color="auto" w:sz="4" w:space="0"/>
              <w:right w:val="single" w:color="auto" w:sz="4" w:space="0"/>
            </w:tcBorders>
            <w:shd w:val="clear" w:color="auto" w:fill="auto"/>
            <w:noWrap/>
            <w:vAlign w:val="bottom"/>
            <w:hideMark/>
          </w:tcPr>
          <w:p w:rsidRPr="007057BA" w:rsidR="001657F8" w:rsidP="00FE3639" w:rsidRDefault="001657F8">
            <w:pPr>
              <w:spacing w:after="0" w:line="240" w:lineRule="auto"/>
              <w:jc w:val="center"/>
              <w:rPr>
                <w:rFonts w:ascii="Calibri" w:hAnsi="Calibri" w:eastAsia="Times New Roman" w:cs="Calibri"/>
                <w:color w:val="000000"/>
                <w:lang w:eastAsia="tr-TR"/>
              </w:rPr>
            </w:pPr>
            <w:r w:rsidRPr="007057BA">
              <w:rPr>
                <w:rFonts w:ascii="Calibri" w:hAnsi="Calibri" w:eastAsia="Times New Roman" w:cs="Calibri"/>
                <w:color w:val="000000"/>
                <w:lang w:eastAsia="tr-TR"/>
              </w:rPr>
              <w:t>20</w:t>
            </w:r>
          </w:p>
        </w:tc>
        <w:tc>
          <w:tcPr>
            <w:tcW w:w="214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rPr>
                <w:rFonts w:ascii="Arial" w:hAnsi="Arial" w:eastAsia="Times New Roman" w:cs="Arial"/>
                <w:sz w:val="18"/>
                <w:szCs w:val="18"/>
                <w:lang w:eastAsia="tr-TR"/>
              </w:rPr>
            </w:pPr>
            <w:r w:rsidRPr="007057BA">
              <w:rPr>
                <w:rFonts w:ascii="Arial" w:hAnsi="Arial" w:eastAsia="Times New Roman" w:cs="Arial"/>
                <w:sz w:val="18"/>
                <w:szCs w:val="18"/>
                <w:lang w:eastAsia="tr-TR"/>
              </w:rPr>
              <w:t>CEZAYİR</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239.514.117,34</w:t>
            </w:r>
          </w:p>
        </w:tc>
        <w:tc>
          <w:tcPr>
            <w:tcW w:w="22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221.954.723,84</w:t>
            </w:r>
          </w:p>
        </w:tc>
        <w:tc>
          <w:tcPr>
            <w:tcW w:w="98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-7,33%</w:t>
            </w:r>
          </w:p>
        </w:tc>
        <w:tc>
          <w:tcPr>
            <w:tcW w:w="960" w:type="dxa"/>
            <w:tcBorders>
              <w:top w:val="nil"/>
              <w:left w:val="nil"/>
              <w:bottom w:val="single" w:color="auto" w:sz="4" w:space="0"/>
              <w:right w:val="single" w:color="auto" w:sz="4" w:space="0"/>
            </w:tcBorders>
            <w:shd w:val="clear" w:color="FFFFFF" w:fill="FFFFFF"/>
            <w:noWrap/>
            <w:vAlign w:val="bottom"/>
            <w:hideMark/>
          </w:tcPr>
          <w:p w:rsidRPr="007057BA" w:rsidR="001657F8" w:rsidP="00FE3639" w:rsidRDefault="001657F8">
            <w:pPr>
              <w:spacing w:after="0" w:line="240" w:lineRule="auto"/>
              <w:jc w:val="right"/>
              <w:rPr>
                <w:rFonts w:ascii="Arial" w:hAnsi="Arial" w:eastAsia="Times New Roman" w:cs="Arial"/>
                <w:sz w:val="18"/>
                <w:szCs w:val="18"/>
                <w:lang w:eastAsia="tr-TR"/>
              </w:rPr>
            </w:pPr>
            <w:r w:rsidRPr="007057BA">
              <w:rPr>
                <w:rFonts w:ascii="Arial" w:hAnsi="Arial" w:eastAsia="Times New Roman" w:cs="Arial"/>
                <w:sz w:val="18"/>
                <w:szCs w:val="18"/>
                <w:lang w:eastAsia="tr-TR"/>
              </w:rPr>
              <w:t>0,89%</w:t>
            </w:r>
          </w:p>
        </w:tc>
      </w:tr>
    </w:tbl>
    <w:p w:rsidRPr="00F02CAA" w:rsidR="001657F8" w:rsidP="001657F8" w:rsidRDefault="001657F8">
      <w:pPr>
        <w:rPr>
          <w:rFonts w:eastAsia="Times New Roman" w:cs="Tahoma"/>
          <w:lang w:eastAsia="tr-TR"/>
        </w:rPr>
      </w:pPr>
      <w:r>
        <w:rPr>
          <w:rFonts w:eastAsia="Times New Roman" w:cs="Tahoma"/>
          <w:lang w:eastAsia="tr-TR"/>
        </w:rPr>
        <w:t>Kaynak: UİB</w:t>
      </w:r>
    </w:p>
    <w:p w:rsidR="001657F8" w:rsidP="00B16399" w:rsidRDefault="001657F8">
      <w:pPr>
        <w:spacing w:after="225" w:line="240" w:lineRule="auto"/>
        <w:outlineLvl w:val="1"/>
        <w:rPr>
          <w:rFonts w:ascii="Arial" w:hAnsi="Arial" w:eastAsia="Times New Roman" w:cs="Arial"/>
          <w:b/>
          <w:bCs/>
          <w:sz w:val="32"/>
          <w:szCs w:val="32"/>
          <w:lang w:eastAsia="tr-TR"/>
        </w:rPr>
      </w:pPr>
    </w:p>
    <w:p w:rsidRPr="003B2C0B" w:rsidR="00B16399" w:rsidP="00B16399" w:rsidRDefault="00B16399">
      <w:pPr>
        <w:spacing w:after="225" w:line="240" w:lineRule="auto"/>
        <w:outlineLvl w:val="1"/>
        <w:rPr>
          <w:rFonts w:ascii="Arial" w:hAnsi="Arial" w:eastAsia="Times New Roman" w:cs="Arial"/>
          <w:b/>
          <w:bCs/>
          <w:sz w:val="32"/>
          <w:szCs w:val="32"/>
          <w:lang w:eastAsia="tr-TR"/>
        </w:rPr>
      </w:pPr>
      <w:r w:rsidRPr="003B2C0B">
        <w:rPr>
          <w:rFonts w:ascii="Arial" w:hAnsi="Arial" w:eastAsia="Times New Roman" w:cs="Arial"/>
          <w:b/>
          <w:bCs/>
          <w:sz w:val="32"/>
          <w:szCs w:val="32"/>
          <w:lang w:eastAsia="tr-TR"/>
        </w:rPr>
        <w:t>İşadamlarının Pazarda Dikkat Etmesi Gereken Hususlar</w:t>
      </w:r>
    </w:p>
    <w:p w:rsidRPr="00B16399" w:rsidR="00B16399" w:rsidP="00B16399" w:rsidRDefault="00B16399">
      <w:pPr>
        <w:spacing w:after="0" w:line="240" w:lineRule="auto"/>
        <w:rPr>
          <w:rFonts w:ascii="Arial" w:hAnsi="Arial" w:eastAsia="Times New Roman" w:cs="Arial"/>
          <w:color w:val="212529"/>
          <w:sz w:val="24"/>
          <w:szCs w:val="24"/>
          <w:lang w:eastAsia="tr-TR"/>
        </w:rPr>
      </w:pPr>
    </w:p>
    <w:p w:rsidR="00B16399" w:rsidP="00B16399" w:rsidRDefault="00B16399">
      <w:pPr>
        <w:shd w:val="clear" w:color="auto" w:fill="FFFFFF"/>
        <w:spacing w:after="0" w:line="240" w:lineRule="auto"/>
        <w:jc w:val="both"/>
        <w:rPr>
          <w:rFonts w:ascii="Tahoma" w:hAnsi="Tahoma" w:eastAsia="Times New Roman" w:cs="Tahoma"/>
          <w:b/>
          <w:bCs/>
          <w:color w:val="212529"/>
          <w:sz w:val="21"/>
          <w:szCs w:val="21"/>
          <w:lang w:eastAsia="tr-TR"/>
        </w:rPr>
      </w:pPr>
      <w:r w:rsidRPr="00B16399">
        <w:rPr>
          <w:rFonts w:ascii="Tahoma" w:hAnsi="Tahoma" w:eastAsia="Times New Roman" w:cs="Tahoma"/>
          <w:b/>
          <w:bCs/>
          <w:color w:val="212529"/>
          <w:sz w:val="21"/>
          <w:szCs w:val="21"/>
          <w:lang w:eastAsia="tr-TR"/>
        </w:rPr>
        <w:t>Genel Ticaret Politikaları</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ascii="Tahoma" w:hAnsi="Tahoma" w:eastAsia="Times New Roman" w:cs="Tahoma"/>
          <w:color w:val="212529"/>
          <w:sz w:val="21"/>
          <w:szCs w:val="21"/>
          <w:lang w:eastAsia="tr-TR"/>
        </w:rPr>
        <w:br/>
      </w:r>
      <w:r w:rsidRPr="00B16399">
        <w:rPr>
          <w:rFonts w:eastAsia="Times New Roman" w:cs="Tahoma"/>
          <w:color w:val="212529"/>
          <w:lang w:eastAsia="tr-TR"/>
        </w:rPr>
        <w:t>Cezayir ekonomisinin uluslararası ekonomiye daha çok entegre olarak serbestleştirilmesi ve devletin ekonomik hayattaki rolünün azaltılmasına yönelik politikalar kapsamında, Avrupa Birliği (2005) ve Arap Birliği (2009) ile Serbest Ticaret Anlaşmaları yürürlüğe konulmuştur. Öte yandan, söz konusu ülke DTÖ’ye hâlihazırda üye olmamakla birlikte ilk üyelik başvurusunun yapıldığı 1987 yılından bu yana müzakereler devam etmektedir.</w:t>
      </w:r>
    </w:p>
    <w:p w:rsidRPr="00B16399" w:rsidR="00B16399" w:rsidP="00B16399"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color w:val="212529"/>
          <w:lang w:eastAsia="tr-TR"/>
        </w:rPr>
        <w:br/>
      </w:r>
      <w:r w:rsidRPr="00B16399">
        <w:rPr>
          <w:rFonts w:eastAsia="Times New Roman" w:cs="Tahoma"/>
          <w:color w:val="212529"/>
          <w:lang w:eastAsia="tr-TR"/>
        </w:rPr>
        <w:br/>
      </w:r>
      <w:r w:rsidRPr="00B16399">
        <w:rPr>
          <w:rFonts w:eastAsia="Times New Roman" w:cs="Tahoma"/>
          <w:b/>
          <w:bCs/>
          <w:color w:val="212529"/>
          <w:lang w:eastAsia="tr-TR"/>
        </w:rPr>
        <w:t>İthalat Lobileri</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Cezayir ekonomisi genel olarak değerlendirildiğinde, enerji ürünlerine bağımlı olan ülke ekonomisinde enerji dışı imalat sanayinde devletin halen etkin olduğu ancak ticaretin (ve özellikle dış ticaretin) özel sektörün denetiminde olduğu görülmektedir. Devlet sadece bir takım temel tüketim maddelerinin (buğday, şeker, pirinç, vb. gibi) ithalatında etkindir.</w:t>
      </w:r>
    </w:p>
    <w:p w:rsidRPr="00B16399" w:rsidR="00B16399" w:rsidP="00B16399"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color w:val="212529"/>
          <w:lang w:eastAsia="tr-TR"/>
        </w:rPr>
        <w:br/>
        <w:t>Bu kapsamda, Cezayir’de ekonomik kararların alınmasında oldukça etkili olan ithalat lobisi bir kaç işadamının ve eski yüksek rütbeli askerden oluşmaktadır. Anılan lobinin başta Fransa olmak üzere Batılı bazı ülkelerle olan yakın ve tarihsel ilişkileri, dış ticarette bu ülkelerin tercih edilmesine yol açmaktadır.</w:t>
      </w:r>
      <w:r w:rsidRPr="00B16399">
        <w:rPr>
          <w:rFonts w:eastAsia="Times New Roman" w:cs="Tahoma"/>
          <w:color w:val="212529"/>
          <w:lang w:eastAsia="tr-TR"/>
        </w:rPr>
        <w:br/>
      </w:r>
      <w:r w:rsidRPr="00B16399">
        <w:rPr>
          <w:rFonts w:eastAsia="Times New Roman" w:cs="Tahoma"/>
          <w:color w:val="212529"/>
          <w:lang w:eastAsia="tr-TR"/>
        </w:rPr>
        <w:br/>
      </w:r>
      <w:r w:rsidRPr="00B16399">
        <w:rPr>
          <w:rFonts w:eastAsia="Times New Roman" w:cs="Tahoma"/>
          <w:color w:val="212529"/>
          <w:lang w:eastAsia="tr-TR"/>
        </w:rPr>
        <w:lastRenderedPageBreak/>
        <w:br/>
      </w:r>
      <w:r w:rsidRPr="00B16399">
        <w:rPr>
          <w:rFonts w:eastAsia="Times New Roman" w:cs="Tahoma"/>
          <w:b/>
          <w:bCs/>
          <w:color w:val="212529"/>
          <w:lang w:eastAsia="tr-TR"/>
        </w:rPr>
        <w:t>Yatırım ve Dış Ticaret Şirketlerinde Yerli Ortak Şartı</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2009 Katma Bütçe Yasası’nın 58’inci Maddesi; Cezayir’de imalat ve hizmet sektörlerinde yatırım gerçekleştirecek yabancı şirketlerin şirket sermayesinde en çok % 49 oranında pay sahibi olabileceğine ve söz konusu şirketin % 51’inin Cezayirli ortağın (veya ortakların) hâkimiyetinde olabileceğine hükmetmektedir. Öte yandan, dış ticaret şirketlerinde ise yabancı yatırımcılar en çok % 70 oranında pay sahibi olabilmektedir. Bu sebeple anılan ülkede bir dış ticaret şirketi kurup ihracat-ithalat yapmak isteyen bir girişimci en az şirket sermayesinin en az % 30’unu bir Cezayir ortağa vermek durumundadır.</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Bu kapsamda, ülke dışına kar transferi sadece getirilen sermaye ile orantılı bir şekilde mümkün olabilmektedir. Ancak, ithal edilen malın yurtiçinde satışından doğan kazancın yurtdışına transfer edilmesi mümkün değildir. Ayrıca, her türlü şirket karları ve kazançlarının yurtdışına transferi sadece Merkez Bankası’nın onayı ile mümkündür.</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Yine söz konusu mevzuat hükümleri kapsamında, Cezayir yasalarına göre yabancı bir firmanın Cezayir’de şube açma hakkı yoktur. Bu bakımdan, firmalarımız söz konusu pazarda bulunamadıklarından ancak fuarlar, pazar araştırmaları ve ticaret heyetleri vasıtası ile potansiyel müşterilerine ulaşmaya çalışmaktadırlar.</w:t>
      </w:r>
    </w:p>
    <w:p w:rsidRPr="00B16399" w:rsidR="00B16399" w:rsidP="00B16399"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color w:val="212529"/>
          <w:lang w:eastAsia="tr-TR"/>
        </w:rPr>
        <w:br/>
      </w:r>
      <w:r w:rsidRPr="00B16399">
        <w:rPr>
          <w:rFonts w:eastAsia="Times New Roman" w:cs="Tahoma"/>
          <w:b/>
          <w:bCs/>
          <w:color w:val="212529"/>
          <w:lang w:eastAsia="tr-TR"/>
        </w:rPr>
        <w:t>Yerel İşçi Çalıştırma</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Firmalarımız müteahhitlik projeleri kapsamında Türkiye’den getirdikleri işçilerle ilgili olarak kota kısıtlamalarına (Bu çerçevede; 1 Türk işçiye karşılık en az 3 veya 5 Cezayirli işçi çalıştırma zorunluluğu getirilmektedir.) maruz bırakılmaktadırlar. Cezayir makamları ayrıca projeler kapsamında talep edilen Türk işçi sayılarını düşük tutarak yerli işçi çalıştırılmasını sağlamaya çalışmaktadır.</w:t>
      </w:r>
    </w:p>
    <w:p w:rsidRPr="00B16399" w:rsidR="00B16399" w:rsidP="00B16399"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b/>
          <w:bCs/>
          <w:color w:val="212529"/>
          <w:lang w:eastAsia="tr-TR"/>
        </w:rPr>
        <w:t>Kambiyo Rejimi, Bankacılık Sektörü ve Para Transferleri</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Cezayir parası Dinar konvertibl değildir ve ülkede sıkı bir kambiyo rejimi uygulanmaktadır. Cezayir vatandaşlarının ve yerli şirketlerin döviz bulundurma ve yurt dışına para transferi yasalarla belirli durumlar dışında yasaktır.</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Uygulanan sıkı kambiyo rejimi, paralel para piyasaların oluşmasına yol açmıştır. Bu çerçevede oluşan kara borsalarda, Merkez Bankası tarafından belirlenen döviz kurları, piyasa fiyatlarından % 30-40 seviyesinde sapma gösterebilmektedir.</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Cezayir’de mevcut durum itibariyle devlet bankalarının verimsiz ve hantal oluşu, özel bankaların yetersizliği ve yasal düzenlemelerin tam olarak uygulamaya aktarılamamış olması nedeniyle özellikle kambiyo, akreditif, dış krediler ve para transferleri gibi uluslararası bankacılık işlemleri oldukça yavaş yürümektedir.</w:t>
      </w:r>
      <w:r w:rsidRPr="00B16399">
        <w:rPr>
          <w:rFonts w:eastAsia="Times New Roman" w:cs="Tahoma"/>
          <w:color w:val="212529"/>
          <w:lang w:eastAsia="tr-TR"/>
        </w:rPr>
        <w:br/>
      </w:r>
      <w:r w:rsidRPr="00B16399">
        <w:rPr>
          <w:rFonts w:eastAsia="Times New Roman" w:cs="Tahoma"/>
          <w:color w:val="212529"/>
          <w:lang w:eastAsia="tr-TR"/>
        </w:rPr>
        <w:br/>
        <w:t>Ayrıca, Türkiye ile Cezayir arasında ortak banka olmadığından, firmalarımız anılan ülkede aracı bankalar kanalı ile çalışmaktadırlar.</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Cezayir ile Türk bankaları arasında muhabirlik ilişkisi bulunmamaktadır. Cezayir bankaları, Türk bankaları tarafından verilen teminat mektuplarını kabul etmediğinden Türk firmaları, üstlendikleri projeler kapsamında vermek zorunda oldukları kati ve avans teminat mektuplarını uluslararası bankalar aracılıyla düzenletmek zorunda kalmaktadır.</w:t>
      </w:r>
    </w:p>
    <w:p w:rsidR="001657F8" w:rsidP="00B16399"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color w:val="212529"/>
          <w:lang w:eastAsia="tr-TR"/>
        </w:rPr>
        <w:lastRenderedPageBreak/>
        <w:br/>
      </w:r>
    </w:p>
    <w:p w:rsidRPr="00B16399" w:rsidR="00B16399" w:rsidP="00B16399"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b/>
          <w:bCs/>
          <w:color w:val="212529"/>
          <w:lang w:eastAsia="tr-TR"/>
        </w:rPr>
        <w:t>Akreditif Mektubu ile Ödeme</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t>Cezayir’de para transferleri, uluslararası bankacılıktaki ortalama süreleri oldukça aşacak bir şekilde önemli gecikmelerle gerçekleştirilebilmektedir. Nitekim para transferinde, Cezayir Merkez Bankası’ndan izin alınması uzun süreler alabilmektedir. Bu kapsamda, akreditif mektuplarının en erken 20 gün içerisinde açılabildiği bilinmektedir.</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Öte yandan mer’i mevzuat hükümleri çerçevesinde ithalattaki bütün evrakların temin edilmesi bankaların sorumluluğunda olduğundan, Cezayirli bankalar, ihtiyaten, ithalatçılardan temini gerekmeyen evraklar talep edebilmektedir.</w:t>
      </w:r>
    </w:p>
    <w:p w:rsidRPr="00B16399" w:rsidR="00B16399" w:rsidP="00B16399"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color w:val="212529"/>
          <w:lang w:eastAsia="tr-TR"/>
        </w:rPr>
        <w:br/>
      </w:r>
      <w:r w:rsidRPr="00B16399">
        <w:rPr>
          <w:rFonts w:eastAsia="Times New Roman" w:cs="Tahoma"/>
          <w:b/>
          <w:bCs/>
          <w:color w:val="212529"/>
          <w:lang w:eastAsia="tr-TR"/>
        </w:rPr>
        <w:t>Gümrük Tarifeleri</w:t>
      </w:r>
    </w:p>
    <w:p w:rsidRPr="00B16399" w:rsidR="00B16399" w:rsidP="00B16399"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color w:val="212529"/>
          <w:lang w:eastAsia="tr-TR"/>
        </w:rPr>
        <w:br/>
        <w:t>Cezayir’e ihracat yapan firmalarımızın karşılaştıkları en ciddi sorun, anılan ülke ile Türkiye arasında Serbest Ticaret Anlaşması (STA) olmaması sebebiyle ödenen yüksek gümrük tarifeleridir. Yüksek gümrük tarifelerini ödemek istemeyen bazı Cezayirli ithalatçıların, firmalarımızdan düşük bedelli fatura kesmesini talep ettikleri, Cezayir gümrüklerinde bu düşük faturaların tespit edilmesi halinde ise ihraç konusu ürünlere uzun teftiş süreçleri sonucunda Cezayirli makamlarca el konulduğu bilinmektedir.</w:t>
      </w:r>
      <w:r w:rsidRPr="00B16399">
        <w:rPr>
          <w:rFonts w:eastAsia="Times New Roman" w:cs="Tahoma"/>
          <w:color w:val="212529"/>
          <w:lang w:eastAsia="tr-TR"/>
        </w:rPr>
        <w:br/>
      </w:r>
      <w:r w:rsidRPr="00B16399">
        <w:rPr>
          <w:rFonts w:eastAsia="Times New Roman" w:cs="Tahoma"/>
          <w:color w:val="212529"/>
          <w:lang w:eastAsia="tr-TR"/>
        </w:rPr>
        <w:br/>
      </w:r>
      <w:r w:rsidRPr="00B16399">
        <w:rPr>
          <w:rFonts w:eastAsia="Times New Roman" w:cs="Tahoma"/>
          <w:b/>
          <w:bCs/>
          <w:color w:val="212529"/>
          <w:lang w:eastAsia="tr-TR"/>
        </w:rPr>
        <w:t>Gümrük Formaliteleri</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Cezayir’de ürünün gümrük vergisi ile KDV oranları bindirilmiş fatura bedeli üzerinden % 2,5 oranında gümrük işlemleri harç bedeli hesaplanmaktadır.</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t>Cezayir’de gümrük prosedürleri uluslararası teamüllerin oldukça üzerinde sürelerde gerçekleşmektedir. Bu çerçevede; bütün evrakları temin edilmiş olmasına karşın bir konteynerin en erken 15-20 gün içerisinde gümrükten çekilebildiği ifade edilmektedir. Bu bakımdan, malın 3 işgünü içerisinde çekilememesi halinde demuraj bedeli işletilmeye başlanmaktadır.</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Ayrıca, konteynerlerin gümrükleme işlemlerinde, farklı limanlarda gümrüklemeye izin verilmediğinden parsiyel taşımacılık yapmak zorlaşmaktadır.</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Cezayir’de ithal ürünlerin üzerinde ithalatçı ve ürünün spesifikasyonlarına ilişkin olarak düzenlenen etiketlerin Arapça olması zorunluluğu vardır.</w:t>
      </w:r>
    </w:p>
    <w:p w:rsidRPr="00B16399" w:rsidR="00B16399" w:rsidP="00B16399"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color w:val="212529"/>
          <w:lang w:eastAsia="tr-TR"/>
        </w:rPr>
        <w:br/>
      </w:r>
      <w:r w:rsidRPr="00B16399">
        <w:rPr>
          <w:rFonts w:eastAsia="Times New Roman" w:cs="Tahoma"/>
          <w:b/>
          <w:bCs/>
          <w:color w:val="212529"/>
          <w:lang w:eastAsia="tr-TR"/>
        </w:rPr>
        <w:t>Kalite Kontrol Belgesi</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Cezayir’de ödeme sırasında aranan belgelerden bir tanesi de kalite kontrol belgesidir. Bu belge Cezayirli bankalar tarafından da talep ediliyordu. Ancak 2011 yılında bu belgenin bankalarca aranmasına son verilmiş olmasına karşın Cezayirli bankaların bu belgeyi firmalarımızdan halen talep ettikleri görülmektedir.</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Öte yandan söz konusu belge gümrük idarelerince talep edilmektedir. Bu belgenin bir çok ürün grubunda (özellikle direk tüketicinin kullanımına sunulan insan sağlığı, güvenliği ile çevrenin korunması açısından yüksek riskli ürün gruplarında) Cezayir makamlarınca onaylanmış kuruluşlarca (SGS, Lloyds, Veritas,...) temin edilmesi gerekebilmektedir. Bir takım ürün gruplarında ise firmanın kendisi tarafından da bu belge düzenlenebilmektedir.</w:t>
      </w:r>
    </w:p>
    <w:p w:rsidR="001657F8" w:rsidP="00B16399"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color w:val="212529"/>
          <w:lang w:eastAsia="tr-TR"/>
        </w:rPr>
        <w:lastRenderedPageBreak/>
        <w:br/>
      </w:r>
    </w:p>
    <w:p w:rsidR="001657F8" w:rsidP="00B16399" w:rsidRDefault="001657F8">
      <w:pPr>
        <w:shd w:val="clear" w:color="auto" w:fill="FFFFFF"/>
        <w:spacing w:after="0" w:line="240" w:lineRule="auto"/>
        <w:jc w:val="both"/>
        <w:rPr>
          <w:rFonts w:eastAsia="Times New Roman" w:cs="Tahoma"/>
          <w:b/>
          <w:bCs/>
          <w:color w:val="212529"/>
          <w:lang w:eastAsia="tr-TR"/>
        </w:rPr>
      </w:pPr>
    </w:p>
    <w:p w:rsidRPr="00B16399" w:rsidR="00B16399" w:rsidP="00B16399"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b/>
          <w:bCs/>
          <w:color w:val="212529"/>
          <w:lang w:eastAsia="tr-TR"/>
        </w:rPr>
        <w:t>Uygunluk Belgesi</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Cezayir’de bir takım ürün gruplarında yine başlıca kalite kontrol şirketlerince düzenlenen uygunluk belgesi aranmaktadır. Söz konusu ürün grupları; kozmetik ve kişisel bakım ürünleri, otomotiv yedek parçaları, gazla kullanılan teçhizatlar, elektrikli ev aletleri, tekstil ve konfeksiyon, oyuncaklar, vanalar, elektrikli ekipmanlar.</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t>Cezayir’de internet olanakları gerek hız gerekse kalite gibi kriterler açısından oldukça zayıftır. Halihazırda en yüksek internet hızı 2 mega bit olup internet hizmetleri gün içerisinde uzun süreler kesilebilmekte veya yavaşlayabilmektedir.</w:t>
      </w:r>
    </w:p>
    <w:p w:rsidR="007D0724"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Ayrıca Cezayirli firmaların e-posta kullanımının zayıf oluşu da hem iletişim kurulamamasına sebebiyet vermekte hem de telefon ve faks aracılığıyla iletişim kurulmasına zorladığından ekstra maliyetlere yol açmaktadır.</w:t>
      </w:r>
      <w:r w:rsidRPr="00B16399">
        <w:rPr>
          <w:rFonts w:eastAsia="Times New Roman" w:cs="Tahoma"/>
          <w:color w:val="212529"/>
          <w:lang w:eastAsia="tr-TR"/>
        </w:rPr>
        <w:br/>
      </w:r>
      <w:r w:rsidRPr="00B16399">
        <w:rPr>
          <w:rFonts w:eastAsia="Times New Roman" w:cs="Tahoma"/>
          <w:color w:val="212529"/>
          <w:lang w:eastAsia="tr-TR"/>
        </w:rPr>
        <w:br/>
        <w:t xml:space="preserve">Postaneler dışında, kart ve dinarla çalışan uluslararası telefon görüşmesi yapılabilecek telefon kulübelerine büyük otellerde ve merkezi yerlerde rastlamak mümkündür. Bunların yanı sıra, özel sektör tarafından çalıştırılan “taxiphone” diye adlandırılan yerlerde Cezayir Dinarı ile telefon görüşmesi yapılabilir. Otellerin hemen hepsinde uluslararası telefon ve faks imkanı mevcuttur. </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Cezayir’de sık sık adres ve telefon değişikleri yaşanmaktadır. Bunun yanı sıra işyerlerinin özellikle vergi uygulamaları dolayısıyla kısa süreler içerisinde (genellikle 2 yıl) kapandığı ve başka bir isim altında yeniden açıldığı görülmektedir. Bu nedenle bilinen ya da belirtilen adreslere/telefonlara ulaşabilmek her zaman mümkün olamamaktadır.</w:t>
      </w:r>
    </w:p>
    <w:p w:rsidRPr="00B16399" w:rsidR="00B16399" w:rsidP="00B16399"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color w:val="212529"/>
          <w:lang w:eastAsia="tr-TR"/>
        </w:rPr>
        <w:br/>
        <w:t>İnternet kullanımı hızlı olarak artmaktadır. Ulusal yayın sistemi, üç radyo kanalı ve bir televizyon kanalını içermektedir. Bu televizyon yayını, ülkenin en uzak köşelerine ulaşacak şekilde genişletilmektedir.</w:t>
      </w:r>
      <w:r w:rsidRPr="00B16399">
        <w:rPr>
          <w:rFonts w:eastAsia="Times New Roman" w:cs="Tahoma"/>
          <w:color w:val="212529"/>
          <w:lang w:eastAsia="tr-TR"/>
        </w:rPr>
        <w:br/>
      </w:r>
      <w:r w:rsidRPr="00B16399">
        <w:rPr>
          <w:rFonts w:eastAsia="Times New Roman" w:cs="Tahoma"/>
          <w:color w:val="212529"/>
          <w:lang w:eastAsia="tr-TR"/>
        </w:rPr>
        <w:br/>
      </w:r>
      <w:r w:rsidRPr="00B16399">
        <w:rPr>
          <w:rFonts w:eastAsia="Times New Roman" w:cs="Tahoma"/>
          <w:b/>
          <w:bCs/>
          <w:color w:val="212529"/>
          <w:lang w:eastAsia="tr-TR"/>
        </w:rPr>
        <w:t>Ulaştırma Altyapısı</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Malumları olduğu üzere Cezayir 108 bin km’lik karayolu ile Afrika kıtasının en geniş karayolu ağına sahiptir. Öte yandan 13’ü uluslararası olmak üzere 35 hava alanı vardır. Cezayir’e ihracat ve bu ülkeden ithalat ise 11 tane ticaret limanı vasıtası ile gerçekleştirilmektedir. Bu limanlar; </w:t>
      </w:r>
      <w:hyperlink w:tooltip="Alger" w:history="1" r:id="rId9">
        <w:r w:rsidRPr="00B16399">
          <w:rPr>
            <w:rFonts w:eastAsia="Times New Roman" w:cs="Tahoma"/>
            <w:color w:val="007BFF"/>
            <w:u w:val="single"/>
            <w:lang w:eastAsia="tr-TR"/>
          </w:rPr>
          <w:t>Alger</w:t>
        </w:r>
      </w:hyperlink>
      <w:r w:rsidRPr="00B16399">
        <w:rPr>
          <w:rFonts w:eastAsia="Times New Roman" w:cs="Tahoma"/>
          <w:color w:val="212529"/>
          <w:lang w:eastAsia="tr-TR"/>
        </w:rPr>
        <w:t>, </w:t>
      </w:r>
      <w:hyperlink w:tooltip="Oran" w:history="1" r:id="rId10">
        <w:r w:rsidRPr="00B16399">
          <w:rPr>
            <w:rFonts w:eastAsia="Times New Roman" w:cs="Tahoma"/>
            <w:color w:val="007BFF"/>
            <w:u w:val="single"/>
            <w:lang w:eastAsia="tr-TR"/>
          </w:rPr>
          <w:t>Oran</w:t>
        </w:r>
      </w:hyperlink>
      <w:r w:rsidRPr="00B16399">
        <w:rPr>
          <w:rFonts w:eastAsia="Times New Roman" w:cs="Tahoma"/>
          <w:color w:val="212529"/>
          <w:lang w:eastAsia="tr-TR"/>
        </w:rPr>
        <w:t>, </w:t>
      </w:r>
      <w:hyperlink w:tooltip="Annaba" w:history="1" r:id="rId11">
        <w:r w:rsidRPr="00B16399">
          <w:rPr>
            <w:rFonts w:eastAsia="Times New Roman" w:cs="Tahoma"/>
            <w:color w:val="007BFF"/>
            <w:u w:val="single"/>
            <w:lang w:eastAsia="tr-TR"/>
          </w:rPr>
          <w:t>Annaba</w:t>
        </w:r>
      </w:hyperlink>
      <w:r w:rsidRPr="00B16399">
        <w:rPr>
          <w:rFonts w:eastAsia="Times New Roman" w:cs="Tahoma"/>
          <w:color w:val="212529"/>
          <w:lang w:eastAsia="tr-TR"/>
        </w:rPr>
        <w:t>, </w:t>
      </w:r>
      <w:hyperlink w:tooltip="Skikda" w:history="1" r:id="rId12">
        <w:r w:rsidRPr="00B16399">
          <w:rPr>
            <w:rFonts w:eastAsia="Times New Roman" w:cs="Tahoma"/>
            <w:color w:val="007BFF"/>
            <w:u w:val="single"/>
            <w:lang w:eastAsia="tr-TR"/>
          </w:rPr>
          <w:t>Skikda</w:t>
        </w:r>
      </w:hyperlink>
      <w:r w:rsidRPr="00B16399">
        <w:rPr>
          <w:rFonts w:eastAsia="Times New Roman" w:cs="Tahoma"/>
          <w:color w:val="212529"/>
          <w:lang w:eastAsia="tr-TR"/>
        </w:rPr>
        <w:t>, </w:t>
      </w:r>
      <w:hyperlink w:tooltip="Arzew" w:history="1" r:id="rId13">
        <w:r w:rsidRPr="00B16399">
          <w:rPr>
            <w:rFonts w:eastAsia="Times New Roman" w:cs="Tahoma"/>
            <w:color w:val="007BFF"/>
            <w:u w:val="single"/>
            <w:lang w:eastAsia="tr-TR"/>
          </w:rPr>
          <w:t>Arzew</w:t>
        </w:r>
      </w:hyperlink>
      <w:r w:rsidRPr="00B16399">
        <w:rPr>
          <w:rFonts w:eastAsia="Times New Roman" w:cs="Tahoma"/>
          <w:color w:val="212529"/>
          <w:lang w:eastAsia="tr-TR"/>
        </w:rPr>
        <w:t>/</w:t>
      </w:r>
      <w:hyperlink w:tooltip="Bethioua" w:history="1" r:id="rId14">
        <w:r w:rsidRPr="00B16399">
          <w:rPr>
            <w:rFonts w:eastAsia="Times New Roman" w:cs="Tahoma"/>
            <w:color w:val="007BFF"/>
            <w:u w:val="single"/>
            <w:lang w:eastAsia="tr-TR"/>
          </w:rPr>
          <w:t>Bethioua</w:t>
        </w:r>
      </w:hyperlink>
      <w:r w:rsidRPr="00B16399">
        <w:rPr>
          <w:rFonts w:eastAsia="Times New Roman" w:cs="Tahoma"/>
          <w:color w:val="212529"/>
          <w:lang w:eastAsia="tr-TR"/>
        </w:rPr>
        <w:t>, </w:t>
      </w:r>
      <w:hyperlink w:tooltip="Béjaïa" w:history="1" r:id="rId15">
        <w:r w:rsidRPr="00B16399">
          <w:rPr>
            <w:rFonts w:eastAsia="Times New Roman" w:cs="Tahoma"/>
            <w:color w:val="007BFF"/>
            <w:u w:val="single"/>
            <w:lang w:eastAsia="tr-TR"/>
          </w:rPr>
          <w:t>Béjaïa</w:t>
        </w:r>
      </w:hyperlink>
      <w:r w:rsidRPr="00B16399">
        <w:rPr>
          <w:rFonts w:eastAsia="Times New Roman" w:cs="Tahoma"/>
          <w:color w:val="212529"/>
          <w:lang w:eastAsia="tr-TR"/>
        </w:rPr>
        <w:t>,</w:t>
      </w:r>
      <w:hyperlink w:tooltip="Mostaganem" w:history="1" r:id="rId16">
        <w:r w:rsidRPr="00B16399">
          <w:rPr>
            <w:rFonts w:eastAsia="Times New Roman" w:cs="Tahoma"/>
            <w:color w:val="007BFF"/>
            <w:u w:val="single"/>
            <w:lang w:eastAsia="tr-TR"/>
          </w:rPr>
          <w:t>Mostaganem</w:t>
        </w:r>
      </w:hyperlink>
      <w:r w:rsidRPr="00B16399">
        <w:rPr>
          <w:rFonts w:eastAsia="Times New Roman" w:cs="Tahoma"/>
          <w:color w:val="212529"/>
          <w:lang w:eastAsia="tr-TR"/>
        </w:rPr>
        <w:t>, </w:t>
      </w:r>
      <w:hyperlink w:tooltip="Ghazaouet" w:history="1" r:id="rId17">
        <w:r w:rsidRPr="00B16399">
          <w:rPr>
            <w:rFonts w:eastAsia="Times New Roman" w:cs="Tahoma"/>
            <w:color w:val="007BFF"/>
            <w:u w:val="single"/>
            <w:lang w:eastAsia="tr-TR"/>
          </w:rPr>
          <w:t>Ghazaouet</w:t>
        </w:r>
      </w:hyperlink>
      <w:r w:rsidRPr="00B16399">
        <w:rPr>
          <w:rFonts w:eastAsia="Times New Roman" w:cs="Tahoma"/>
          <w:color w:val="212529"/>
          <w:lang w:eastAsia="tr-TR"/>
        </w:rPr>
        <w:t>, </w:t>
      </w:r>
      <w:hyperlink w:tooltip="Jijel" w:history="1" r:id="rId18">
        <w:r w:rsidRPr="00B16399">
          <w:rPr>
            <w:rFonts w:eastAsia="Times New Roman" w:cs="Tahoma"/>
            <w:color w:val="007BFF"/>
            <w:u w:val="single"/>
            <w:lang w:eastAsia="tr-TR"/>
          </w:rPr>
          <w:t>Jijel</w:t>
        </w:r>
      </w:hyperlink>
      <w:r w:rsidRPr="00B16399">
        <w:rPr>
          <w:rFonts w:eastAsia="Times New Roman" w:cs="Tahoma"/>
          <w:color w:val="212529"/>
          <w:lang w:eastAsia="tr-TR"/>
        </w:rPr>
        <w:t>, </w:t>
      </w:r>
      <w:hyperlink w:tooltip="Ténesme" w:history="1" r:id="rId19">
        <w:r w:rsidRPr="00B16399">
          <w:rPr>
            <w:rFonts w:eastAsia="Times New Roman" w:cs="Tahoma"/>
            <w:color w:val="007BFF"/>
            <w:u w:val="single"/>
            <w:lang w:eastAsia="tr-TR"/>
          </w:rPr>
          <w:t>Ténès</w:t>
        </w:r>
      </w:hyperlink>
      <w:r w:rsidRPr="00B16399">
        <w:rPr>
          <w:rFonts w:eastAsia="Times New Roman" w:cs="Tahoma"/>
          <w:color w:val="212529"/>
          <w:lang w:eastAsia="tr-TR"/>
        </w:rPr>
        <w:t> ve </w:t>
      </w:r>
      <w:hyperlink w:tooltip="Dellys" w:history="1" r:id="rId20">
        <w:r w:rsidRPr="00B16399">
          <w:rPr>
            <w:rFonts w:eastAsia="Times New Roman" w:cs="Tahoma"/>
            <w:color w:val="007BFF"/>
            <w:u w:val="single"/>
            <w:lang w:eastAsia="tr-TR"/>
          </w:rPr>
          <w:t>Dellys</w:t>
        </w:r>
      </w:hyperlink>
      <w:r w:rsidRPr="00B16399">
        <w:rPr>
          <w:rFonts w:eastAsia="Times New Roman" w:cs="Tahoma"/>
          <w:color w:val="212529"/>
          <w:lang w:eastAsia="tr-TR"/>
        </w:rPr>
        <w:t> limanlarıdır.</w:t>
      </w:r>
      <w:r w:rsidRPr="00B16399">
        <w:rPr>
          <w:rFonts w:eastAsia="Times New Roman" w:cs="Tahoma"/>
          <w:color w:val="212529"/>
          <w:lang w:eastAsia="tr-TR"/>
        </w:rPr>
        <w:br/>
      </w:r>
      <w:r w:rsidRPr="00B16399">
        <w:rPr>
          <w:rFonts w:eastAsia="Times New Roman" w:cs="Tahoma"/>
          <w:color w:val="212529"/>
          <w:lang w:eastAsia="tr-TR"/>
        </w:rPr>
        <w:br/>
        <w:t>Cezayir’e halihazırda THY her gün 1 sefer gerçekleştirmekte, Cezayir Havayolları (Air Algerie) ise Türkiye’ye haftada 3 uçuş gerçekleştirmektedir. Bu uçuş sayısı talebin çok altında olduğundan bilet fiyatları çok yüksek tutarlara çıkabilmektedir.</w:t>
      </w:r>
    </w:p>
    <w:p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Ancak, Sayın Başbakanımızın Cezayir ziyareti sonrası THY seferlerinin bu yılın Ağustos ayından itibaren günlük 2’ye ve gelecek yılın Mart ayından itibaren de 3’e çıkartılması ve Air Algerie’nin de Türkiye’ye daha fazla sayıda sefer düzenlemesi kararlaştırılmıştır. Ayrıca, Cezayir’in Oran ve Konstantin şehirlerine de THY’nin  günlük seferler düzenlemesi konusunda mutabık kalınmıştır.</w:t>
      </w:r>
    </w:p>
    <w:p w:rsidR="001657F8" w:rsidP="001657F8"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color w:val="212529"/>
          <w:lang w:eastAsia="tr-TR"/>
        </w:rPr>
        <w:br/>
      </w:r>
    </w:p>
    <w:p w:rsidR="001657F8" w:rsidP="001657F8"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b/>
          <w:bCs/>
          <w:color w:val="212529"/>
          <w:lang w:eastAsia="tr-TR"/>
        </w:rPr>
        <w:lastRenderedPageBreak/>
        <w:t>Vize</w:t>
      </w:r>
      <w:r w:rsidRPr="00B16399">
        <w:rPr>
          <w:rFonts w:eastAsia="Times New Roman" w:cs="Tahoma"/>
          <w:color w:val="212529"/>
          <w:lang w:eastAsia="tr-TR"/>
        </w:rPr>
        <w:br/>
      </w:r>
      <w:r w:rsidRPr="00B16399">
        <w:rPr>
          <w:rFonts w:eastAsia="Times New Roman" w:cs="Tahoma"/>
          <w:color w:val="212529"/>
          <w:lang w:eastAsia="tr-TR"/>
        </w:rPr>
        <w:br/>
        <w:t>Cezayir’e seyahat edebilmek için Türkiye’de Cezayir Ankara Büyükelçiliği veya İstanbul</w:t>
      </w:r>
    </w:p>
    <w:p w:rsidRPr="00B16399" w:rsidR="00B16399" w:rsidP="001657F8"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t>Başkonsolosluğu’ndan vize almak gerekmektedir. İki tür vize söz konusudur: İş Vizesi ve Çalışma Vizesi. İş vizesi en fazla 3 aylığına düzenlenmektedir.</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Umuma Mahsus Pasaport hamilleri vizeye tabidir. Diplomatik, Hizmet ve Hususi Pasaport hamilleri anılan ülkeye yapacakları üç aya kadar ikamet süreli seyahatlerinde vizeden muaftır. Cezayir Konsolosluğu vize için davetiye talep etmektedir. Vizeler, Cezayir Konsolosluğu tarafından genellikle 1 aylık verilmektedir.</w:t>
      </w:r>
    </w:p>
    <w:p w:rsidRPr="00B16399" w:rsidR="00B16399" w:rsidP="00B16399"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color w:val="212529"/>
          <w:lang w:eastAsia="tr-TR"/>
        </w:rPr>
        <w:br/>
        <w:t>Ülkeye girişte yolcular için şahsi eşya muafiyeti vardır. Ülkeye sokulan paranın ve altın, platin gibi ziynet eşyasının gümrüğe yazılı olarak deklere edilmesi gerekmektedir. Bu formalitelerden sonra Havaalanında veya liman girişinde bulunan banka şubelerinden getirilen dövizin bozdurulması tavsiye edilmektedir. Ülkeden çıkışta döviz deklarasyonu ve döviz bozdurma belgesi istenebilmektedir.</w:t>
      </w:r>
      <w:r w:rsidRPr="00B16399">
        <w:rPr>
          <w:rFonts w:eastAsia="Times New Roman" w:cs="Tahoma"/>
          <w:color w:val="212529"/>
          <w:lang w:eastAsia="tr-TR"/>
        </w:rPr>
        <w:br/>
      </w:r>
      <w:r w:rsidRPr="00B16399">
        <w:rPr>
          <w:rFonts w:eastAsia="Times New Roman" w:cs="Tahoma"/>
          <w:color w:val="212529"/>
          <w:lang w:eastAsia="tr-TR"/>
        </w:rPr>
        <w:br/>
      </w:r>
      <w:r w:rsidRPr="00B16399">
        <w:rPr>
          <w:rFonts w:eastAsia="Times New Roman" w:cs="Tahoma"/>
          <w:b/>
          <w:bCs/>
          <w:color w:val="212529"/>
          <w:lang w:eastAsia="tr-TR"/>
        </w:rPr>
        <w:t>Yabancı Dil</w:t>
      </w:r>
    </w:p>
    <w:p w:rsidRPr="00B16399" w:rsidR="00B16399" w:rsidP="00B16399"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color w:val="212529"/>
          <w:lang w:eastAsia="tr-TR"/>
        </w:rPr>
        <w:br/>
        <w:t>Cezayir’de resmi dil Arapça olmakla birlikte, ticari hayatta Fransızca oldukça yaygın bir şekilde kullanılmaktadır.</w:t>
      </w:r>
      <w:r w:rsidRPr="00B16399">
        <w:rPr>
          <w:rFonts w:eastAsia="Times New Roman" w:cs="Tahoma"/>
          <w:color w:val="212529"/>
          <w:lang w:eastAsia="tr-TR"/>
        </w:rPr>
        <w:br/>
      </w:r>
      <w:r w:rsidRPr="00B16399">
        <w:rPr>
          <w:rFonts w:eastAsia="Times New Roman" w:cs="Tahoma"/>
          <w:color w:val="212529"/>
          <w:lang w:eastAsia="tr-TR"/>
        </w:rPr>
        <w:br/>
        <w:t>Öte yandan, ülkede kullanılan “Derce” denilen Arapça aksanı Arapça, Berberice ve Fransızca karışımı bir dil olup ülkemizde Arapça bilen personelin dahi Cezayirlilerle sağlıklı bir şekilde iletişim kuramadıkları gözlemlenmektedir.</w:t>
      </w:r>
      <w:r w:rsidRPr="00B16399">
        <w:rPr>
          <w:rFonts w:eastAsia="Times New Roman" w:cs="Tahoma"/>
          <w:color w:val="212529"/>
          <w:lang w:eastAsia="tr-TR"/>
        </w:rPr>
        <w:br/>
      </w:r>
      <w:r w:rsidRPr="00B16399">
        <w:rPr>
          <w:rFonts w:eastAsia="Times New Roman" w:cs="Tahoma"/>
          <w:color w:val="212529"/>
          <w:lang w:eastAsia="tr-TR"/>
        </w:rPr>
        <w:br/>
      </w:r>
      <w:r w:rsidRPr="00B16399">
        <w:rPr>
          <w:rFonts w:eastAsia="Times New Roman" w:cs="Tahoma"/>
          <w:b/>
          <w:bCs/>
          <w:color w:val="212529"/>
          <w:lang w:eastAsia="tr-TR"/>
        </w:rPr>
        <w:t>Hukuki Yapı</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Cezayir’de yasal sistem, Fransız ve İslam Hukuku’na dayanmaktadır. Mahkemeler çok yavaş çalışmakta ve hukuki kararlar tam olarak işletilememektedir. Yabancı firmaların, ülke ile ticari ilişkilerindeki ihtilaflardan doğan hukuki davalarda, yabancı firma lehine karar alınsa dahi, hukuki kararların uygulanması aşamasında sorunlar yaşanabilmektedir.</w:t>
      </w:r>
    </w:p>
    <w:p w:rsidR="00DB3608"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r>
      <w:r w:rsidRPr="00B16399">
        <w:rPr>
          <w:rFonts w:eastAsia="Times New Roman" w:cs="Tahoma"/>
          <w:b/>
          <w:bCs/>
          <w:color w:val="212529"/>
          <w:lang w:eastAsia="tr-TR"/>
        </w:rPr>
        <w:t>Güvenlik</w:t>
      </w:r>
      <w:r w:rsidRPr="00B16399">
        <w:rPr>
          <w:rFonts w:eastAsia="Times New Roman" w:cs="Tahoma"/>
          <w:color w:val="212529"/>
          <w:lang w:eastAsia="tr-TR"/>
        </w:rPr>
        <w:br/>
      </w:r>
      <w:r w:rsidRPr="00B16399">
        <w:rPr>
          <w:rFonts w:eastAsia="Times New Roman" w:cs="Tahoma"/>
          <w:color w:val="212529"/>
          <w:lang w:eastAsia="tr-TR"/>
        </w:rPr>
        <w:br/>
        <w:t>Ülkede genel olarak bir güvenlik sorunu bulunmamaktadır. Buna karşın, seyahatlerde başkent ve büyük kentler dışında dikkatli olunmasında fayda görülmektedir. Kent merkezleri de dahil olmak üzere belirli bölgelerde takım elbise ile dolaşılması yerine daha rahat ve daha az dikkat çekici giyim tarzının seçilmesi tercih edilmelidir.</w:t>
      </w:r>
      <w:r w:rsidR="009F5D46">
        <w:rPr>
          <w:rFonts w:eastAsia="Times New Roman" w:cs="Tahoma"/>
          <w:color w:val="212529"/>
          <w:lang w:eastAsia="tr-TR"/>
        </w:rPr>
        <w:t xml:space="preserve"> </w:t>
      </w:r>
      <w:r w:rsidRPr="00B16399">
        <w:rPr>
          <w:rFonts w:eastAsia="Times New Roman" w:cs="Tahoma"/>
          <w:color w:val="212529"/>
          <w:lang w:eastAsia="tr-TR"/>
        </w:rPr>
        <w:t>Elde cep telefonu, çanta, fotoğraf makinası vb. gibi eşyalarla dolaşılması da tavsiye edilmemektedir. Para ve benzeri değerli şeyler topluca üste alınmamalı, el çantası, portföy gibi saklama materyallerinin kullanılmamasının can ve mal güvenliği açısından önemli olduğu düşünülmektedir.</w:t>
      </w:r>
    </w:p>
    <w:p w:rsidRPr="00B16399" w:rsidR="00B16399" w:rsidP="00B16399"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color w:val="212529"/>
          <w:lang w:eastAsia="tr-TR"/>
        </w:rPr>
        <w:br/>
      </w:r>
      <w:r w:rsidRPr="00B16399">
        <w:rPr>
          <w:rFonts w:eastAsia="Times New Roman" w:cs="Tahoma"/>
          <w:b/>
          <w:bCs/>
          <w:color w:val="212529"/>
          <w:lang w:eastAsia="tr-TR"/>
        </w:rPr>
        <w:t>Çalışma Saatleri</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Cezayir GMT+1 saat dilimindedir. Anılan ülkede resmi çalışma saatleri 8:30-17:00, özel sektörde ise 08:00-16:30 arasındadır. Yazın ise iş çıkış saatleri 15:30’a çekilmektedir. Cuma ve Cumartesi günü hafta sonu tatilidir. Özellikle Cuma günü hayat neredeyse durmaktadır. Bu çerçevede firmalarımızın iş seyahatlerini tertip ederken hafta sonuna denk gelecek şekilde bir seyahat planlaması yapmamaları tavsiye edilmektedir.</w:t>
      </w:r>
    </w:p>
    <w:p w:rsidR="007D0724"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lastRenderedPageBreak/>
        <w:br/>
        <w:t>Ülkede tüm İslami bayramlar, ay takvimine göre kutlanmakta olup her yıl dini bayramların tarihi değişiklik göstermektedir. Dini bayramlar: Ramazan Bayramı; Kurban Bayramı, Hicri Yılbaşı.</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t>Diğer tatiller: 1 Ocak (Yeni Yıl); 1 Mayıs (İşçi Bayramı); 5 Temmuz (Bağımsızlık Günü); 1 Kasım (Devrimin Yıldönümü).</w:t>
      </w:r>
    </w:p>
    <w:p w:rsidRPr="00B16399" w:rsidR="00B16399" w:rsidP="00B16399" w:rsidRDefault="00B16399">
      <w:pPr>
        <w:shd w:val="clear" w:color="auto" w:fill="FFFFFF"/>
        <w:spacing w:after="0" w:line="240" w:lineRule="auto"/>
        <w:jc w:val="both"/>
        <w:rPr>
          <w:rFonts w:eastAsia="Times New Roman" w:cs="Tahoma"/>
          <w:b/>
          <w:bCs/>
          <w:color w:val="212529"/>
          <w:lang w:eastAsia="tr-TR"/>
        </w:rPr>
      </w:pPr>
      <w:r w:rsidRPr="00B16399">
        <w:rPr>
          <w:rFonts w:eastAsia="Times New Roman" w:cs="Tahoma"/>
          <w:color w:val="212529"/>
          <w:lang w:eastAsia="tr-TR"/>
        </w:rPr>
        <w:br/>
      </w:r>
      <w:r w:rsidRPr="00B16399">
        <w:rPr>
          <w:rFonts w:eastAsia="Times New Roman" w:cs="Tahoma"/>
          <w:b/>
          <w:bCs/>
          <w:color w:val="212529"/>
          <w:lang w:eastAsia="tr-TR"/>
        </w:rPr>
        <w:t>İş Görüşmeleri</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Her türlü görüşmeden önce randevu alınmasında fayda görülmektedir. Cezayir’de yaşanan trafik problemi ve başkente çok sıkı polis kontrolü nedeni ile randevuların zamanında gerçekleştirilmesi sorun olabilmektedir. Bu açıdan Cezayirlilerin randevularına sık sık geç gelmekte olduğunun bilinmesinde fayda görülmektedir.</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Firmalarımızın randevularına geç gelen Cezayirliler karşısında sabırlı olması, görüşme sırasında firmaların kültürel özellikleri izlenerek mümkünse yerel dil ile (Arapçanın şivesi olan Darja) iletişim kurulması tavsiye edilmektedir. Bunun yanında ticari hayatta Fransızca yaygın olarak kullanılmaktadır. Öte yandan, Cezayir’in bazı berber (kabil) bölgeleri Arapçayı genellikle kullanmamaktadır (Bejaja, Tiziouzu gibi). Firmalarımızın, Arapça veya Fransızca bilen personelleri olmaması halinde muhakkak tercüman ile görüşme yapmaları önerilmektedir. Tercüman temini konusunda Müşavirliğimize başvuruda bulunan firmalarımıza yardımcı olunmaktadır.</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Cezayirli firmaların faks, e-posta ile kendilerine yapılan iş tekliflerine zamanında ve çoğu kez de hiç cevap vermedikleri bilinmektedir. Bu çerçevede sonuç vermesi istenen ciddi pazar araştırmalarının anılan ülkeye gelinerek yapılmasında fayda görülmektedir.</w:t>
      </w:r>
    </w:p>
    <w:p w:rsidRPr="00B16399" w:rsidR="00B16399" w:rsidP="00B16399" w:rsidRDefault="00B16399">
      <w:pPr>
        <w:shd w:val="clear" w:color="auto" w:fill="FFFFFF"/>
        <w:spacing w:after="0" w:line="240" w:lineRule="auto"/>
        <w:jc w:val="both"/>
        <w:rPr>
          <w:rFonts w:eastAsia="Times New Roman" w:cs="Tahoma"/>
          <w:color w:val="212529"/>
          <w:lang w:eastAsia="tr-TR"/>
        </w:rPr>
      </w:pPr>
      <w:r w:rsidRPr="00B16399">
        <w:rPr>
          <w:rFonts w:eastAsia="Times New Roman" w:cs="Tahoma"/>
          <w:color w:val="212529"/>
          <w:lang w:eastAsia="tr-TR"/>
        </w:rPr>
        <w:br/>
        <w:t>Cezayirlilerin Türk insanına karşı sıcak ve samimi olmalarına karşın, özellikle iş tecrübesi fazla olmayanların Türkiye ve Türk ürünü hakkında kanaatlerinin yeterli olmadığı düşünülmektedir.</w:t>
      </w:r>
      <w:r w:rsidRPr="00B16399">
        <w:rPr>
          <w:rFonts w:eastAsia="Times New Roman" w:cs="Tahoma"/>
          <w:color w:val="212529"/>
          <w:lang w:eastAsia="tr-TR"/>
        </w:rPr>
        <w:br/>
      </w:r>
      <w:r w:rsidRPr="00B16399">
        <w:rPr>
          <w:rFonts w:eastAsia="Times New Roman" w:cs="Tahoma"/>
          <w:color w:val="212529"/>
          <w:lang w:eastAsia="tr-TR"/>
        </w:rPr>
        <w:br/>
        <w:t>Cezayir’in ülke telefon kodu 00 213 olup sabit telefon numaraları “0” ve şehir kodu dahil olmak üzere 7, cep telefonu numaraları ise “0” dahil 10 hanelidir.</w:t>
      </w:r>
    </w:p>
    <w:p w:rsidRPr="00B16399" w:rsidR="00B16399" w:rsidP="00B16399" w:rsidRDefault="00B16399">
      <w:pPr>
        <w:shd w:val="clear" w:color="auto" w:fill="FFFFFF"/>
        <w:spacing w:after="0" w:line="240" w:lineRule="auto"/>
        <w:jc w:val="both"/>
        <w:rPr>
          <w:rFonts w:eastAsia="Times New Roman" w:cs="Arial"/>
          <w:color w:val="212529"/>
          <w:lang w:eastAsia="tr-TR"/>
        </w:rPr>
      </w:pPr>
      <w:r w:rsidRPr="00B16399">
        <w:rPr>
          <w:rFonts w:eastAsia="Times New Roman" w:cs="Tahoma"/>
          <w:color w:val="212529"/>
          <w:lang w:eastAsia="tr-TR"/>
        </w:rPr>
        <w:br/>
      </w:r>
      <w:r w:rsidRPr="00B16399">
        <w:rPr>
          <w:rFonts w:eastAsia="Times New Roman" w:cs="Tahoma"/>
          <w:b/>
          <w:bCs/>
          <w:color w:val="212529"/>
          <w:lang w:eastAsia="tr-TR"/>
        </w:rPr>
        <w:t>Cezayir’de En Çok Yapılan Hatalar :</w:t>
      </w:r>
    </w:p>
    <w:p w:rsidRPr="00B16399" w:rsidR="00B16399" w:rsidP="00B16399" w:rsidRDefault="00B16399">
      <w:pPr>
        <w:numPr>
          <w:ilvl w:val="0"/>
          <w:numId w:val="1"/>
        </w:numPr>
        <w:shd w:val="clear" w:color="auto" w:fill="FFFFFF"/>
        <w:spacing w:before="100" w:beforeAutospacing="1" w:after="100" w:afterAutospacing="1" w:line="240" w:lineRule="auto"/>
        <w:jc w:val="both"/>
        <w:rPr>
          <w:rFonts w:eastAsia="Times New Roman" w:cs="Arial"/>
          <w:color w:val="212529"/>
          <w:lang w:eastAsia="tr-TR"/>
        </w:rPr>
      </w:pPr>
      <w:r w:rsidRPr="00B16399">
        <w:rPr>
          <w:rFonts w:eastAsia="Times New Roman" w:cs="Arial"/>
          <w:color w:val="212529"/>
          <w:lang w:eastAsia="tr-TR"/>
        </w:rPr>
        <w:t>Ülkenin yaygın</w:t>
      </w:r>
      <w:r w:rsidRPr="00B16399">
        <w:rPr>
          <w:rFonts w:eastAsia="Times New Roman" w:cs="Tahoma"/>
          <w:color w:val="212529"/>
          <w:lang w:eastAsia="tr-TR"/>
        </w:rPr>
        <w:t> dillerinden birini (Arapça-Fransızca) bilmeyen uzmanlar veya idareciler vasıtası ile iş görüşmesi yapılması,</w:t>
      </w:r>
    </w:p>
    <w:p w:rsidRPr="00B16399" w:rsidR="00B16399" w:rsidP="00B16399" w:rsidRDefault="00B16399">
      <w:pPr>
        <w:numPr>
          <w:ilvl w:val="0"/>
          <w:numId w:val="1"/>
        </w:numPr>
        <w:shd w:val="clear" w:color="auto" w:fill="FFFFFF"/>
        <w:spacing w:before="100" w:beforeAutospacing="1" w:after="100" w:afterAutospacing="1" w:line="240" w:lineRule="auto"/>
        <w:jc w:val="both"/>
        <w:rPr>
          <w:rFonts w:eastAsia="Times New Roman" w:cs="Arial"/>
          <w:color w:val="212529"/>
          <w:lang w:eastAsia="tr-TR"/>
        </w:rPr>
      </w:pPr>
      <w:r w:rsidRPr="00B16399">
        <w:rPr>
          <w:rFonts w:eastAsia="Times New Roman" w:cs="Tahoma"/>
          <w:color w:val="212529"/>
          <w:lang w:eastAsia="tr-TR"/>
        </w:rPr>
        <w:t>Cezayirli ya da Türk tanıdıklara aşırı güvenilerek söz ile iş yapılması,</w:t>
      </w:r>
    </w:p>
    <w:p w:rsidRPr="00B16399" w:rsidR="00B16399" w:rsidP="00B16399" w:rsidRDefault="00B16399">
      <w:pPr>
        <w:numPr>
          <w:ilvl w:val="0"/>
          <w:numId w:val="1"/>
        </w:numPr>
        <w:shd w:val="clear" w:color="auto" w:fill="FFFFFF"/>
        <w:spacing w:before="100" w:beforeAutospacing="1" w:after="100" w:afterAutospacing="1" w:line="240" w:lineRule="auto"/>
        <w:jc w:val="both"/>
        <w:rPr>
          <w:rFonts w:eastAsia="Times New Roman" w:cs="Arial"/>
          <w:color w:val="212529"/>
          <w:lang w:eastAsia="tr-TR"/>
        </w:rPr>
      </w:pPr>
      <w:r w:rsidRPr="00B16399">
        <w:rPr>
          <w:rFonts w:eastAsia="Times New Roman" w:cs="Tahoma"/>
          <w:color w:val="212529"/>
          <w:lang w:eastAsia="tr-TR"/>
        </w:rPr>
        <w:t>Havaalanında döviz deklarasyonunda bulunulmaması,</w:t>
      </w:r>
    </w:p>
    <w:p w:rsidRPr="00B16399" w:rsidR="00B16399" w:rsidP="00B16399" w:rsidRDefault="00B16399">
      <w:pPr>
        <w:numPr>
          <w:ilvl w:val="0"/>
          <w:numId w:val="1"/>
        </w:numPr>
        <w:shd w:val="clear" w:color="auto" w:fill="FFFFFF"/>
        <w:spacing w:before="100" w:beforeAutospacing="1" w:after="100" w:afterAutospacing="1" w:line="240" w:lineRule="auto"/>
        <w:jc w:val="both"/>
        <w:rPr>
          <w:rFonts w:eastAsia="Times New Roman" w:cs="Arial"/>
          <w:color w:val="212529"/>
          <w:lang w:eastAsia="tr-TR"/>
        </w:rPr>
      </w:pPr>
      <w:r w:rsidRPr="00B16399">
        <w:rPr>
          <w:rFonts w:eastAsia="Times New Roman" w:cs="Arial"/>
          <w:color w:val="212529"/>
          <w:lang w:eastAsia="tr-TR"/>
        </w:rPr>
        <w:t>Cezayir mevzuatının gümrükleme hususlarını bilinmeden ya da hafife alınarak, mevzuata uygun olmayan malların gümrüklenmesi,</w:t>
      </w:r>
    </w:p>
    <w:p w:rsidRPr="00B16399" w:rsidR="00B16399" w:rsidP="00B16399" w:rsidRDefault="00B16399">
      <w:pPr>
        <w:numPr>
          <w:ilvl w:val="0"/>
          <w:numId w:val="1"/>
        </w:numPr>
        <w:shd w:val="clear" w:color="auto" w:fill="FFFFFF"/>
        <w:spacing w:before="100" w:beforeAutospacing="1" w:after="100" w:afterAutospacing="1" w:line="240" w:lineRule="auto"/>
        <w:jc w:val="both"/>
        <w:rPr>
          <w:rFonts w:eastAsia="Times New Roman" w:cs="Arial"/>
          <w:color w:val="212529"/>
          <w:lang w:eastAsia="tr-TR"/>
        </w:rPr>
      </w:pPr>
      <w:r w:rsidRPr="00B16399">
        <w:rPr>
          <w:rFonts w:eastAsia="Times New Roman" w:cs="Tahoma"/>
          <w:color w:val="212529"/>
          <w:lang w:eastAsia="tr-TR"/>
        </w:rPr>
        <w:t>Doğru iş partnerinin seçilmesinde yeterince titizlik gösterilmemesi,</w:t>
      </w:r>
    </w:p>
    <w:p w:rsidRPr="00B16399" w:rsidR="00B16399" w:rsidP="00B16399" w:rsidRDefault="00B16399">
      <w:pPr>
        <w:numPr>
          <w:ilvl w:val="0"/>
          <w:numId w:val="1"/>
        </w:numPr>
        <w:shd w:val="clear" w:color="auto" w:fill="FFFFFF"/>
        <w:spacing w:before="100" w:beforeAutospacing="1" w:after="100" w:afterAutospacing="1" w:line="240" w:lineRule="auto"/>
        <w:jc w:val="both"/>
        <w:rPr>
          <w:rFonts w:eastAsia="Times New Roman" w:cs="Arial"/>
          <w:color w:val="212529"/>
          <w:lang w:eastAsia="tr-TR"/>
        </w:rPr>
      </w:pPr>
      <w:r w:rsidRPr="00B16399">
        <w:rPr>
          <w:rFonts w:eastAsia="Times New Roman" w:cs="Arial"/>
          <w:color w:val="212529"/>
          <w:lang w:eastAsia="tr-TR"/>
        </w:rPr>
        <w:t>Ürün tanıtımı ve pazar ziyareti konusunda yeterince donanımlı olunmaması, bu konunun ihmal edilmesi,</w:t>
      </w:r>
    </w:p>
    <w:p w:rsidRPr="00B16399" w:rsidR="00B16399" w:rsidP="00B16399" w:rsidRDefault="00B16399">
      <w:pPr>
        <w:numPr>
          <w:ilvl w:val="0"/>
          <w:numId w:val="1"/>
        </w:numPr>
        <w:shd w:val="clear" w:color="auto" w:fill="FFFFFF"/>
        <w:spacing w:before="100" w:beforeAutospacing="1" w:after="100" w:afterAutospacing="1" w:line="240" w:lineRule="auto"/>
        <w:jc w:val="both"/>
        <w:rPr>
          <w:rFonts w:eastAsia="Times New Roman" w:cs="Arial"/>
          <w:color w:val="212529"/>
          <w:lang w:eastAsia="tr-TR"/>
        </w:rPr>
      </w:pPr>
      <w:r w:rsidRPr="00B16399">
        <w:rPr>
          <w:rFonts w:eastAsia="Times New Roman" w:cs="Tahoma"/>
          <w:color w:val="212529"/>
          <w:lang w:eastAsia="tr-TR"/>
        </w:rPr>
        <w:t>Her ziyaretin potansiyel bir alışveriş yapılması olarak görülmesi ve mutlaka iş akdi kurulması konusunda gösterilen sabırsızlık,</w:t>
      </w:r>
    </w:p>
    <w:p w:rsidRPr="00B16399" w:rsidR="00B16399" w:rsidP="00B16399" w:rsidRDefault="00B16399">
      <w:pPr>
        <w:numPr>
          <w:ilvl w:val="0"/>
          <w:numId w:val="1"/>
        </w:numPr>
        <w:shd w:val="clear" w:color="auto" w:fill="FFFFFF"/>
        <w:spacing w:before="100" w:beforeAutospacing="1" w:after="100" w:afterAutospacing="1" w:line="240" w:lineRule="auto"/>
        <w:jc w:val="both"/>
        <w:rPr>
          <w:rFonts w:eastAsia="Times New Roman" w:cs="Arial"/>
          <w:color w:val="212529"/>
          <w:lang w:eastAsia="tr-TR"/>
        </w:rPr>
      </w:pPr>
      <w:r w:rsidRPr="00B16399">
        <w:rPr>
          <w:rFonts w:eastAsia="Times New Roman" w:cs="Arial"/>
          <w:color w:val="212529"/>
          <w:lang w:eastAsia="tr-TR"/>
        </w:rPr>
        <w:t>Bazı akreditif işlemlerinin tatil sezonu, teknik yetersizlik vs. gibi nedenlerle uzaması sebebiyle müşterinin çok hızlı hareket etmeye itilmesi ve bunun sonucunda da kaybedilmesi.</w:t>
      </w:r>
    </w:p>
    <w:p w:rsidR="001657F8" w:rsidP="00B16399" w:rsidRDefault="00F02CAA">
      <w:pPr>
        <w:rPr>
          <w:rFonts w:eastAsia="Times New Roman" w:cs="Tahoma"/>
          <w:lang w:eastAsia="tr-TR"/>
        </w:rPr>
      </w:pPr>
      <w:r>
        <w:rPr>
          <w:rFonts w:eastAsia="Times New Roman" w:cs="Tahoma"/>
          <w:lang w:eastAsia="tr-TR"/>
        </w:rPr>
        <w:t xml:space="preserve">           </w:t>
      </w:r>
    </w:p>
    <w:p w:rsidRPr="001657F8" w:rsidR="001657F8" w:rsidP="001657F8" w:rsidRDefault="001657F8">
      <w:pPr>
        <w:rPr>
          <w:b/>
          <w:sz w:val="40"/>
        </w:rPr>
      </w:pPr>
      <w:r w:rsidRPr="001657F8">
        <w:rPr>
          <w:b/>
          <w:sz w:val="40"/>
        </w:rPr>
        <w:lastRenderedPageBreak/>
        <w:t>KAYNAKLAR</w:t>
      </w:r>
    </w:p>
    <w:p w:rsidRPr="001657F8" w:rsidR="001657F8" w:rsidP="001657F8" w:rsidRDefault="001657F8">
      <w:pPr>
        <w:numPr>
          <w:ilvl w:val="0"/>
          <w:numId w:val="2"/>
        </w:numPr>
        <w:spacing w:after="200" w:line="276" w:lineRule="auto"/>
        <w:contextualSpacing/>
        <w:jc w:val="both"/>
        <w:rPr>
          <w:sz w:val="24"/>
        </w:rPr>
      </w:pPr>
      <w:r w:rsidRPr="001657F8">
        <w:rPr>
          <w:sz w:val="24"/>
        </w:rPr>
        <w:t xml:space="preserve">OICA </w:t>
      </w:r>
      <w:hyperlink w:history="1" r:id="rId21">
        <w:r w:rsidRPr="001657F8">
          <w:rPr>
            <w:color w:val="0000FF" w:themeColor="hyperlink"/>
            <w:sz w:val="24"/>
            <w:u w:val="single"/>
          </w:rPr>
          <w:t>www.oica.net</w:t>
        </w:r>
      </w:hyperlink>
    </w:p>
    <w:p w:rsidRPr="001657F8" w:rsidR="001657F8" w:rsidP="001657F8" w:rsidRDefault="001657F8">
      <w:pPr>
        <w:numPr>
          <w:ilvl w:val="0"/>
          <w:numId w:val="2"/>
        </w:numPr>
        <w:spacing w:after="200" w:line="276" w:lineRule="auto"/>
        <w:contextualSpacing/>
        <w:jc w:val="both"/>
        <w:rPr>
          <w:sz w:val="24"/>
        </w:rPr>
      </w:pPr>
      <w:r w:rsidRPr="001657F8">
        <w:rPr>
          <w:sz w:val="24"/>
        </w:rPr>
        <w:t xml:space="preserve">Ticaret Bakanlığı </w:t>
      </w:r>
      <w:hyperlink w:history="1" r:id="rId22">
        <w:r w:rsidRPr="001657F8">
          <w:rPr>
            <w:color w:val="0000FF" w:themeColor="hyperlink"/>
            <w:sz w:val="24"/>
            <w:u w:val="single"/>
          </w:rPr>
          <w:t>www.ticaret.gov.tr</w:t>
        </w:r>
      </w:hyperlink>
    </w:p>
    <w:p w:rsidRPr="001657F8" w:rsidR="001657F8" w:rsidP="001657F8" w:rsidRDefault="001657F8">
      <w:pPr>
        <w:numPr>
          <w:ilvl w:val="0"/>
          <w:numId w:val="2"/>
        </w:numPr>
        <w:spacing w:after="200" w:line="276" w:lineRule="auto"/>
        <w:contextualSpacing/>
        <w:jc w:val="both"/>
        <w:rPr>
          <w:sz w:val="24"/>
        </w:rPr>
      </w:pPr>
      <w:r w:rsidRPr="001657F8">
        <w:rPr>
          <w:sz w:val="24"/>
        </w:rPr>
        <w:t xml:space="preserve">Trademap  </w:t>
      </w:r>
      <w:hyperlink w:history="1" r:id="rId23">
        <w:r w:rsidRPr="001657F8">
          <w:rPr>
            <w:color w:val="0000FF" w:themeColor="hyperlink"/>
            <w:sz w:val="24"/>
            <w:u w:val="single"/>
          </w:rPr>
          <w:t>www.trademap.org</w:t>
        </w:r>
      </w:hyperlink>
    </w:p>
    <w:p w:rsidRPr="001657F8" w:rsidR="001657F8" w:rsidP="001657F8" w:rsidRDefault="001657F8">
      <w:pPr>
        <w:numPr>
          <w:ilvl w:val="0"/>
          <w:numId w:val="2"/>
        </w:numPr>
        <w:spacing w:after="200" w:line="276" w:lineRule="auto"/>
        <w:contextualSpacing/>
        <w:jc w:val="both"/>
        <w:rPr>
          <w:sz w:val="24"/>
        </w:rPr>
      </w:pPr>
      <w:r w:rsidRPr="001657F8">
        <w:rPr>
          <w:sz w:val="24"/>
        </w:rPr>
        <w:t>TUİK</w:t>
      </w:r>
      <w:r w:rsidRPr="001657F8">
        <w:rPr>
          <w:sz w:val="24"/>
          <w:u w:val="single"/>
        </w:rPr>
        <w:t xml:space="preserve"> </w:t>
      </w:r>
      <w:hyperlink w:history="1" r:id="rId24">
        <w:r w:rsidRPr="001657F8">
          <w:rPr>
            <w:color w:val="0000FF" w:themeColor="hyperlink"/>
            <w:sz w:val="24"/>
            <w:u w:val="single"/>
          </w:rPr>
          <w:t>www.tuik.gov.tr</w:t>
        </w:r>
      </w:hyperlink>
    </w:p>
    <w:p w:rsidRPr="001657F8" w:rsidR="001657F8" w:rsidP="001657F8" w:rsidRDefault="001657F8">
      <w:pPr>
        <w:numPr>
          <w:ilvl w:val="0"/>
          <w:numId w:val="2"/>
        </w:numPr>
        <w:spacing w:after="200" w:line="276" w:lineRule="auto"/>
        <w:contextualSpacing/>
        <w:jc w:val="both"/>
        <w:rPr>
          <w:sz w:val="24"/>
        </w:rPr>
      </w:pPr>
      <w:r w:rsidRPr="001657F8">
        <w:rPr>
          <w:sz w:val="24"/>
        </w:rPr>
        <w:t xml:space="preserve">Türkiye İhracatçılar Meclisi </w:t>
      </w:r>
      <w:hyperlink w:history="1" r:id="rId25">
        <w:r w:rsidRPr="001657F8">
          <w:rPr>
            <w:color w:val="0000FF" w:themeColor="hyperlink"/>
            <w:sz w:val="24"/>
            <w:u w:val="single"/>
          </w:rPr>
          <w:t>http://www.tim.org.tr/tr/</w:t>
        </w:r>
      </w:hyperlink>
      <w:r w:rsidRPr="001657F8">
        <w:rPr>
          <w:sz w:val="24"/>
        </w:rPr>
        <w:t xml:space="preserve"> </w:t>
      </w:r>
    </w:p>
    <w:p w:rsidRPr="001657F8" w:rsidR="001657F8" w:rsidP="001657F8" w:rsidRDefault="001657F8">
      <w:pPr>
        <w:numPr>
          <w:ilvl w:val="0"/>
          <w:numId w:val="2"/>
        </w:numPr>
        <w:spacing w:after="200" w:line="276" w:lineRule="auto"/>
        <w:contextualSpacing/>
        <w:jc w:val="both"/>
        <w:rPr>
          <w:sz w:val="24"/>
        </w:rPr>
      </w:pPr>
      <w:r w:rsidRPr="001657F8">
        <w:rPr>
          <w:sz w:val="24"/>
        </w:rPr>
        <w:t xml:space="preserve">Uludağ İhracatçı Birlikleri </w:t>
      </w:r>
      <w:hyperlink w:history="1" r:id="rId26">
        <w:r w:rsidRPr="001657F8">
          <w:rPr>
            <w:color w:val="0000FF" w:themeColor="hyperlink"/>
            <w:sz w:val="24"/>
            <w:u w:val="single"/>
          </w:rPr>
          <w:t>http://www.uib.org.tr/tr/</w:t>
        </w:r>
      </w:hyperlink>
      <w:r w:rsidRPr="001657F8">
        <w:rPr>
          <w:sz w:val="24"/>
        </w:rPr>
        <w:t xml:space="preserve"> </w:t>
      </w:r>
    </w:p>
    <w:p w:rsidRPr="001657F8" w:rsidR="001657F8" w:rsidP="001657F8" w:rsidRDefault="001657F8">
      <w:pPr>
        <w:contextualSpacing/>
        <w:jc w:val="both"/>
        <w:rPr>
          <w:sz w:val="24"/>
        </w:rPr>
      </w:pPr>
    </w:p>
    <w:p w:rsidRPr="001657F8" w:rsidR="001657F8" w:rsidP="001657F8" w:rsidRDefault="001657F8">
      <w:pPr>
        <w:contextualSpacing/>
        <w:jc w:val="both"/>
        <w:rPr>
          <w:sz w:val="24"/>
        </w:rPr>
      </w:pPr>
    </w:p>
    <w:p w:rsidRPr="001657F8" w:rsidR="001657F8" w:rsidP="001657F8" w:rsidRDefault="001657F8">
      <w:pPr>
        <w:jc w:val="both"/>
      </w:pPr>
      <w:r w:rsidRPr="001657F8">
        <w:t>YASAL UYARI; Bu rapor Birliğimiz uzmanları tarafından güvenilir olduğuna inanılan kamuya açık kaynaklardan elde edilen bilgiler kullanılmak suretiyle, sadece bilgilendirme amacıyla hazırlanmıştır. Bu rapor ve içindeki bilgilerin kullanılması nedeniyle doğrudan veya dolaylı olarak oluşacak zararlardan Birliğimiz hiçbir şekilde sorumluluk kabul etmemektedir. Birliğimizin yazılı izni alınmaksızın herhangi bir kişi tarafından, herhangi bir amaçla, kısmen veya tamamen çoğaltılamaz, dağıtılamaz veya yayımlanamaz. Tüm haklarımız saklıdır.</w:t>
      </w:r>
    </w:p>
    <w:p w:rsidRPr="001657F8" w:rsidR="001657F8" w:rsidP="001657F8" w:rsidRDefault="001657F8">
      <w:pPr>
        <w:spacing w:after="200" w:line="276" w:lineRule="auto"/>
        <w:rPr>
          <w:rFonts w:cstheme="minorHAnsi"/>
        </w:rPr>
      </w:pPr>
    </w:p>
    <w:p w:rsidRPr="00F02CAA" w:rsidR="00F02CAA" w:rsidP="00B16399" w:rsidRDefault="00F02CAA">
      <w:pPr>
        <w:rPr>
          <w:rFonts w:eastAsia="Times New Roman" w:cs="Tahoma"/>
          <w:b/>
          <w:lang w:eastAsia="tr-TR"/>
        </w:rPr>
      </w:pPr>
      <w:r>
        <w:rPr>
          <w:rFonts w:eastAsia="Times New Roman" w:cs="Tahoma"/>
          <w:lang w:eastAsia="tr-TR"/>
        </w:rPr>
        <w:t xml:space="preserve">             </w:t>
      </w:r>
      <w:r w:rsidR="001657F8">
        <w:rPr>
          <w:rFonts w:eastAsia="Times New Roman" w:cs="Tahoma"/>
          <w:lang w:eastAsia="tr-TR"/>
        </w:rPr>
        <w:t xml:space="preserve">                               </w:t>
      </w:r>
    </w:p>
    <w:sectPr w:rsidRPr="00F02CAA" w:rsidR="00F02CAA" w:rsidSect="0011436D">
      <w:footerReference w:type="default" r:id="rId27"/>
      <w:type w:val="continuous"/>
      <w:pgSz w:w="12240" w:h="15840"/>
      <w:pgMar w:top="1418" w:right="1418" w:bottom="1418" w:left="1418" w:header="567" w:footer="595"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E7D" w:rsidRDefault="00736E7D" w:rsidP="009F5D46">
      <w:pPr>
        <w:spacing w:after="0" w:line="240" w:lineRule="auto"/>
      </w:pPr>
      <w:r>
        <w:separator/>
      </w:r>
    </w:p>
  </w:endnote>
  <w:endnote w:type="continuationSeparator" w:id="0">
    <w:p w:rsidR="00736E7D" w:rsidRDefault="00736E7D" w:rsidP="009F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327753"/>
      <w:docPartObj>
        <w:docPartGallery w:val="Page Numbers (Bottom of Page)"/>
        <w:docPartUnique/>
      </w:docPartObj>
    </w:sdtPr>
    <w:sdtEndPr/>
    <w:sdtContent>
      <w:p w:rsidR="009F5D46" w:rsidRDefault="009F5D46">
        <w:pPr>
          <w:pStyle w:val="Altbilgi"/>
          <w:jc w:val="center"/>
        </w:pPr>
        <w:r>
          <w:fldChar w:fldCharType="begin"/>
        </w:r>
        <w:r>
          <w:instrText>PAGE   \* MERGEFORMAT</w:instrText>
        </w:r>
        <w:r>
          <w:fldChar w:fldCharType="separate"/>
        </w:r>
        <w:r w:rsidR="00333DB6">
          <w:rPr>
            <w:noProof/>
          </w:rPr>
          <w:t>2</w:t>
        </w:r>
        <w:r>
          <w:fldChar w:fldCharType="end"/>
        </w:r>
      </w:p>
    </w:sdtContent>
  </w:sdt>
  <w:p w:rsidR="009F5D46" w:rsidRDefault="009F5D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E7D" w:rsidRDefault="00736E7D" w:rsidP="009F5D46">
      <w:pPr>
        <w:spacing w:after="0" w:line="240" w:lineRule="auto"/>
      </w:pPr>
      <w:r>
        <w:separator/>
      </w:r>
    </w:p>
  </w:footnote>
  <w:footnote w:type="continuationSeparator" w:id="0">
    <w:p w:rsidR="00736E7D" w:rsidRDefault="00736E7D" w:rsidP="009F5D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680D4E"/>
    <w:multiLevelType w:val="multilevel"/>
    <w:tmpl w:val="3F80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EB07E4"/>
    <w:multiLevelType w:val="hybridMultilevel"/>
    <w:tmpl w:val="0DF86948"/>
    <w:lvl w:ilvl="0" w:tplc="4B265D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38"/>
    <w:rsid w:val="0011436D"/>
    <w:rsid w:val="001657F8"/>
    <w:rsid w:val="00221B79"/>
    <w:rsid w:val="002A323B"/>
    <w:rsid w:val="00304198"/>
    <w:rsid w:val="00333DB6"/>
    <w:rsid w:val="003B0F51"/>
    <w:rsid w:val="003B2C0B"/>
    <w:rsid w:val="004C6038"/>
    <w:rsid w:val="0050547A"/>
    <w:rsid w:val="00584DB3"/>
    <w:rsid w:val="007057BA"/>
    <w:rsid w:val="00736E7D"/>
    <w:rsid w:val="00764C9E"/>
    <w:rsid w:val="007D0724"/>
    <w:rsid w:val="007F14C8"/>
    <w:rsid w:val="008773FE"/>
    <w:rsid w:val="009F5D46"/>
    <w:rsid w:val="00B16399"/>
    <w:rsid w:val="00CB5340"/>
    <w:rsid w:val="00DB3608"/>
    <w:rsid w:val="00F02CAA"/>
    <w:rsid w:val="00F177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7BEAB-768E-4FFB-84C9-AE43F471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36D"/>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F5D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5D46"/>
  </w:style>
  <w:style w:type="paragraph" w:styleId="Altbilgi">
    <w:name w:val="footer"/>
    <w:basedOn w:val="Normal"/>
    <w:link w:val="AltbilgiChar"/>
    <w:uiPriority w:val="99"/>
    <w:unhideWhenUsed/>
    <w:rsid w:val="009F5D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9143">
      <w:bodyDiv w:val="1"/>
      <w:marLeft w:val="0"/>
      <w:marRight w:val="0"/>
      <w:marTop w:val="0"/>
      <w:marBottom w:val="0"/>
      <w:divBdr>
        <w:top w:val="none" w:sz="0" w:space="0" w:color="auto"/>
        <w:left w:val="none" w:sz="0" w:space="0" w:color="auto"/>
        <w:bottom w:val="none" w:sz="0" w:space="0" w:color="auto"/>
        <w:right w:val="none" w:sz="0" w:space="0" w:color="auto"/>
      </w:divBdr>
    </w:div>
    <w:div w:id="73625341">
      <w:bodyDiv w:val="1"/>
      <w:marLeft w:val="0"/>
      <w:marRight w:val="0"/>
      <w:marTop w:val="0"/>
      <w:marBottom w:val="0"/>
      <w:divBdr>
        <w:top w:val="none" w:sz="0" w:space="0" w:color="auto"/>
        <w:left w:val="none" w:sz="0" w:space="0" w:color="auto"/>
        <w:bottom w:val="none" w:sz="0" w:space="0" w:color="auto"/>
        <w:right w:val="none" w:sz="0" w:space="0" w:color="auto"/>
      </w:divBdr>
    </w:div>
    <w:div w:id="184828962">
      <w:bodyDiv w:val="1"/>
      <w:marLeft w:val="0"/>
      <w:marRight w:val="0"/>
      <w:marTop w:val="0"/>
      <w:marBottom w:val="0"/>
      <w:divBdr>
        <w:top w:val="none" w:sz="0" w:space="0" w:color="auto"/>
        <w:left w:val="none" w:sz="0" w:space="0" w:color="auto"/>
        <w:bottom w:val="none" w:sz="0" w:space="0" w:color="auto"/>
        <w:right w:val="none" w:sz="0" w:space="0" w:color="auto"/>
      </w:divBdr>
    </w:div>
    <w:div w:id="311565640">
      <w:bodyDiv w:val="1"/>
      <w:marLeft w:val="0"/>
      <w:marRight w:val="0"/>
      <w:marTop w:val="0"/>
      <w:marBottom w:val="0"/>
      <w:divBdr>
        <w:top w:val="none" w:sz="0" w:space="0" w:color="auto"/>
        <w:left w:val="none" w:sz="0" w:space="0" w:color="auto"/>
        <w:bottom w:val="none" w:sz="0" w:space="0" w:color="auto"/>
        <w:right w:val="none" w:sz="0" w:space="0" w:color="auto"/>
      </w:divBdr>
    </w:div>
    <w:div w:id="1042285875">
      <w:bodyDiv w:val="1"/>
      <w:marLeft w:val="0"/>
      <w:marRight w:val="0"/>
      <w:marTop w:val="0"/>
      <w:marBottom w:val="0"/>
      <w:divBdr>
        <w:top w:val="none" w:sz="0" w:space="0" w:color="auto"/>
        <w:left w:val="none" w:sz="0" w:space="0" w:color="auto"/>
        <w:bottom w:val="none" w:sz="0" w:space="0" w:color="auto"/>
        <w:right w:val="none" w:sz="0" w:space="0" w:color="auto"/>
      </w:divBdr>
      <w:divsChild>
        <w:div w:id="369689765">
          <w:marLeft w:val="0"/>
          <w:marRight w:val="0"/>
          <w:marTop w:val="0"/>
          <w:marBottom w:val="0"/>
          <w:divBdr>
            <w:top w:val="none" w:sz="0" w:space="0" w:color="auto"/>
            <w:left w:val="none" w:sz="0" w:space="0" w:color="auto"/>
            <w:bottom w:val="none" w:sz="0" w:space="0" w:color="auto"/>
            <w:right w:val="none" w:sz="0" w:space="0" w:color="auto"/>
          </w:divBdr>
        </w:div>
        <w:div w:id="1589385650">
          <w:marLeft w:val="0"/>
          <w:marRight w:val="0"/>
          <w:marTop w:val="0"/>
          <w:marBottom w:val="0"/>
          <w:divBdr>
            <w:top w:val="none" w:sz="0" w:space="0" w:color="auto"/>
            <w:left w:val="none" w:sz="0" w:space="0" w:color="auto"/>
            <w:bottom w:val="none" w:sz="0" w:space="0" w:color="auto"/>
            <w:right w:val="none" w:sz="0" w:space="0" w:color="auto"/>
          </w:divBdr>
          <w:divsChild>
            <w:div w:id="5720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7533">
      <w:bodyDiv w:val="1"/>
      <w:marLeft w:val="0"/>
      <w:marRight w:val="0"/>
      <w:marTop w:val="0"/>
      <w:marBottom w:val="0"/>
      <w:divBdr>
        <w:top w:val="none" w:sz="0" w:space="0" w:color="auto"/>
        <w:left w:val="none" w:sz="0" w:space="0" w:color="auto"/>
        <w:bottom w:val="none" w:sz="0" w:space="0" w:color="auto"/>
        <w:right w:val="none" w:sz="0" w:space="0" w:color="auto"/>
      </w:divBdr>
      <w:divsChild>
        <w:div w:id="909577836">
          <w:marLeft w:val="0"/>
          <w:marRight w:val="0"/>
          <w:marTop w:val="0"/>
          <w:marBottom w:val="0"/>
          <w:divBdr>
            <w:top w:val="none" w:sz="0" w:space="0" w:color="auto"/>
            <w:left w:val="none" w:sz="0" w:space="0" w:color="auto"/>
            <w:bottom w:val="none" w:sz="0" w:space="0" w:color="auto"/>
            <w:right w:val="none" w:sz="0" w:space="0" w:color="auto"/>
          </w:divBdr>
        </w:div>
        <w:div w:id="1620182504">
          <w:marLeft w:val="0"/>
          <w:marRight w:val="0"/>
          <w:marTop w:val="0"/>
          <w:marBottom w:val="0"/>
          <w:divBdr>
            <w:top w:val="none" w:sz="0" w:space="0" w:color="auto"/>
            <w:left w:val="none" w:sz="0" w:space="0" w:color="auto"/>
            <w:bottom w:val="none" w:sz="0" w:space="0" w:color="auto"/>
            <w:right w:val="none" w:sz="0" w:space="0" w:color="auto"/>
          </w:divBdr>
        </w:div>
        <w:div w:id="237372484">
          <w:marLeft w:val="0"/>
          <w:marRight w:val="0"/>
          <w:marTop w:val="0"/>
          <w:marBottom w:val="0"/>
          <w:divBdr>
            <w:top w:val="none" w:sz="0" w:space="0" w:color="auto"/>
            <w:left w:val="none" w:sz="0" w:space="0" w:color="auto"/>
            <w:bottom w:val="none" w:sz="0" w:space="0" w:color="auto"/>
            <w:right w:val="none" w:sz="0" w:space="0" w:color="auto"/>
          </w:divBdr>
        </w:div>
        <w:div w:id="696195211">
          <w:marLeft w:val="0"/>
          <w:marRight w:val="0"/>
          <w:marTop w:val="0"/>
          <w:marBottom w:val="0"/>
          <w:divBdr>
            <w:top w:val="none" w:sz="0" w:space="0" w:color="auto"/>
            <w:left w:val="none" w:sz="0" w:space="0" w:color="auto"/>
            <w:bottom w:val="none" w:sz="0" w:space="0" w:color="auto"/>
            <w:right w:val="none" w:sz="0" w:space="0" w:color="auto"/>
          </w:divBdr>
        </w:div>
        <w:div w:id="324554731">
          <w:marLeft w:val="0"/>
          <w:marRight w:val="0"/>
          <w:marTop w:val="0"/>
          <w:marBottom w:val="0"/>
          <w:divBdr>
            <w:top w:val="none" w:sz="0" w:space="0" w:color="auto"/>
            <w:left w:val="none" w:sz="0" w:space="0" w:color="auto"/>
            <w:bottom w:val="none" w:sz="0" w:space="0" w:color="auto"/>
            <w:right w:val="none" w:sz="0" w:space="0" w:color="auto"/>
          </w:divBdr>
        </w:div>
        <w:div w:id="2071414599">
          <w:marLeft w:val="0"/>
          <w:marRight w:val="0"/>
          <w:marTop w:val="0"/>
          <w:marBottom w:val="0"/>
          <w:divBdr>
            <w:top w:val="none" w:sz="0" w:space="0" w:color="auto"/>
            <w:left w:val="none" w:sz="0" w:space="0" w:color="auto"/>
            <w:bottom w:val="none" w:sz="0" w:space="0" w:color="auto"/>
            <w:right w:val="none" w:sz="0" w:space="0" w:color="auto"/>
          </w:divBdr>
        </w:div>
        <w:div w:id="4594550">
          <w:marLeft w:val="0"/>
          <w:marRight w:val="0"/>
          <w:marTop w:val="0"/>
          <w:marBottom w:val="0"/>
          <w:divBdr>
            <w:top w:val="none" w:sz="0" w:space="0" w:color="auto"/>
            <w:left w:val="none" w:sz="0" w:space="0" w:color="auto"/>
            <w:bottom w:val="none" w:sz="0" w:space="0" w:color="auto"/>
            <w:right w:val="none" w:sz="0" w:space="0" w:color="auto"/>
          </w:divBdr>
        </w:div>
        <w:div w:id="525681116">
          <w:marLeft w:val="0"/>
          <w:marRight w:val="0"/>
          <w:marTop w:val="0"/>
          <w:marBottom w:val="0"/>
          <w:divBdr>
            <w:top w:val="none" w:sz="0" w:space="0" w:color="auto"/>
            <w:left w:val="none" w:sz="0" w:space="0" w:color="auto"/>
            <w:bottom w:val="none" w:sz="0" w:space="0" w:color="auto"/>
            <w:right w:val="none" w:sz="0" w:space="0" w:color="auto"/>
          </w:divBdr>
        </w:div>
        <w:div w:id="536697024">
          <w:marLeft w:val="0"/>
          <w:marRight w:val="0"/>
          <w:marTop w:val="0"/>
          <w:marBottom w:val="0"/>
          <w:divBdr>
            <w:top w:val="none" w:sz="0" w:space="0" w:color="auto"/>
            <w:left w:val="none" w:sz="0" w:space="0" w:color="auto"/>
            <w:bottom w:val="none" w:sz="0" w:space="0" w:color="auto"/>
            <w:right w:val="none" w:sz="0" w:space="0" w:color="auto"/>
          </w:divBdr>
        </w:div>
        <w:div w:id="1573659551">
          <w:marLeft w:val="0"/>
          <w:marRight w:val="0"/>
          <w:marTop w:val="0"/>
          <w:marBottom w:val="0"/>
          <w:divBdr>
            <w:top w:val="none" w:sz="0" w:space="0" w:color="auto"/>
            <w:left w:val="none" w:sz="0" w:space="0" w:color="auto"/>
            <w:bottom w:val="none" w:sz="0" w:space="0" w:color="auto"/>
            <w:right w:val="none" w:sz="0" w:space="0" w:color="auto"/>
          </w:divBdr>
        </w:div>
        <w:div w:id="807821048">
          <w:marLeft w:val="0"/>
          <w:marRight w:val="0"/>
          <w:marTop w:val="0"/>
          <w:marBottom w:val="0"/>
          <w:divBdr>
            <w:top w:val="none" w:sz="0" w:space="0" w:color="auto"/>
            <w:left w:val="none" w:sz="0" w:space="0" w:color="auto"/>
            <w:bottom w:val="none" w:sz="0" w:space="0" w:color="auto"/>
            <w:right w:val="none" w:sz="0" w:space="0" w:color="auto"/>
          </w:divBdr>
        </w:div>
        <w:div w:id="1858344191">
          <w:marLeft w:val="0"/>
          <w:marRight w:val="0"/>
          <w:marTop w:val="0"/>
          <w:marBottom w:val="0"/>
          <w:divBdr>
            <w:top w:val="none" w:sz="0" w:space="0" w:color="auto"/>
            <w:left w:val="none" w:sz="0" w:space="0" w:color="auto"/>
            <w:bottom w:val="none" w:sz="0" w:space="0" w:color="auto"/>
            <w:right w:val="none" w:sz="0" w:space="0" w:color="auto"/>
          </w:divBdr>
        </w:div>
        <w:div w:id="178590883">
          <w:marLeft w:val="0"/>
          <w:marRight w:val="0"/>
          <w:marTop w:val="0"/>
          <w:marBottom w:val="0"/>
          <w:divBdr>
            <w:top w:val="none" w:sz="0" w:space="0" w:color="auto"/>
            <w:left w:val="none" w:sz="0" w:space="0" w:color="auto"/>
            <w:bottom w:val="none" w:sz="0" w:space="0" w:color="auto"/>
            <w:right w:val="none" w:sz="0" w:space="0" w:color="auto"/>
          </w:divBdr>
        </w:div>
        <w:div w:id="744031289">
          <w:marLeft w:val="0"/>
          <w:marRight w:val="0"/>
          <w:marTop w:val="0"/>
          <w:marBottom w:val="0"/>
          <w:divBdr>
            <w:top w:val="none" w:sz="0" w:space="0" w:color="auto"/>
            <w:left w:val="none" w:sz="0" w:space="0" w:color="auto"/>
            <w:bottom w:val="none" w:sz="0" w:space="0" w:color="auto"/>
            <w:right w:val="none" w:sz="0" w:space="0" w:color="auto"/>
          </w:divBdr>
        </w:div>
        <w:div w:id="395473311">
          <w:marLeft w:val="0"/>
          <w:marRight w:val="0"/>
          <w:marTop w:val="0"/>
          <w:marBottom w:val="0"/>
          <w:divBdr>
            <w:top w:val="none" w:sz="0" w:space="0" w:color="auto"/>
            <w:left w:val="none" w:sz="0" w:space="0" w:color="auto"/>
            <w:bottom w:val="none" w:sz="0" w:space="0" w:color="auto"/>
            <w:right w:val="none" w:sz="0" w:space="0" w:color="auto"/>
          </w:divBdr>
        </w:div>
        <w:div w:id="2062092867">
          <w:marLeft w:val="0"/>
          <w:marRight w:val="0"/>
          <w:marTop w:val="0"/>
          <w:marBottom w:val="0"/>
          <w:divBdr>
            <w:top w:val="none" w:sz="0" w:space="0" w:color="auto"/>
            <w:left w:val="none" w:sz="0" w:space="0" w:color="auto"/>
            <w:bottom w:val="none" w:sz="0" w:space="0" w:color="auto"/>
            <w:right w:val="none" w:sz="0" w:space="0" w:color="auto"/>
          </w:divBdr>
        </w:div>
        <w:div w:id="1064527944">
          <w:marLeft w:val="0"/>
          <w:marRight w:val="0"/>
          <w:marTop w:val="0"/>
          <w:marBottom w:val="0"/>
          <w:divBdr>
            <w:top w:val="none" w:sz="0" w:space="0" w:color="auto"/>
            <w:left w:val="none" w:sz="0" w:space="0" w:color="auto"/>
            <w:bottom w:val="none" w:sz="0" w:space="0" w:color="auto"/>
            <w:right w:val="none" w:sz="0" w:space="0" w:color="auto"/>
          </w:divBdr>
        </w:div>
        <w:div w:id="900870591">
          <w:marLeft w:val="0"/>
          <w:marRight w:val="0"/>
          <w:marTop w:val="0"/>
          <w:marBottom w:val="0"/>
          <w:divBdr>
            <w:top w:val="none" w:sz="0" w:space="0" w:color="auto"/>
            <w:left w:val="none" w:sz="0" w:space="0" w:color="auto"/>
            <w:bottom w:val="none" w:sz="0" w:space="0" w:color="auto"/>
            <w:right w:val="none" w:sz="0" w:space="0" w:color="auto"/>
          </w:divBdr>
        </w:div>
        <w:div w:id="2065639025">
          <w:marLeft w:val="0"/>
          <w:marRight w:val="0"/>
          <w:marTop w:val="0"/>
          <w:marBottom w:val="0"/>
          <w:divBdr>
            <w:top w:val="none" w:sz="0" w:space="0" w:color="auto"/>
            <w:left w:val="none" w:sz="0" w:space="0" w:color="auto"/>
            <w:bottom w:val="none" w:sz="0" w:space="0" w:color="auto"/>
            <w:right w:val="none" w:sz="0" w:space="0" w:color="auto"/>
          </w:divBdr>
        </w:div>
        <w:div w:id="1121387940">
          <w:marLeft w:val="0"/>
          <w:marRight w:val="0"/>
          <w:marTop w:val="0"/>
          <w:marBottom w:val="0"/>
          <w:divBdr>
            <w:top w:val="none" w:sz="0" w:space="0" w:color="auto"/>
            <w:left w:val="none" w:sz="0" w:space="0" w:color="auto"/>
            <w:bottom w:val="none" w:sz="0" w:space="0" w:color="auto"/>
            <w:right w:val="none" w:sz="0" w:space="0" w:color="auto"/>
          </w:divBdr>
        </w:div>
        <w:div w:id="1925063058">
          <w:marLeft w:val="0"/>
          <w:marRight w:val="0"/>
          <w:marTop w:val="0"/>
          <w:marBottom w:val="0"/>
          <w:divBdr>
            <w:top w:val="none" w:sz="0" w:space="0" w:color="auto"/>
            <w:left w:val="none" w:sz="0" w:space="0" w:color="auto"/>
            <w:bottom w:val="none" w:sz="0" w:space="0" w:color="auto"/>
            <w:right w:val="none" w:sz="0" w:space="0" w:color="auto"/>
          </w:divBdr>
        </w:div>
        <w:div w:id="1918512816">
          <w:marLeft w:val="0"/>
          <w:marRight w:val="0"/>
          <w:marTop w:val="0"/>
          <w:marBottom w:val="0"/>
          <w:divBdr>
            <w:top w:val="none" w:sz="0" w:space="0" w:color="auto"/>
            <w:left w:val="none" w:sz="0" w:space="0" w:color="auto"/>
            <w:bottom w:val="none" w:sz="0" w:space="0" w:color="auto"/>
            <w:right w:val="none" w:sz="0" w:space="0" w:color="auto"/>
          </w:divBdr>
        </w:div>
        <w:div w:id="456879426">
          <w:marLeft w:val="0"/>
          <w:marRight w:val="0"/>
          <w:marTop w:val="0"/>
          <w:marBottom w:val="0"/>
          <w:divBdr>
            <w:top w:val="none" w:sz="0" w:space="0" w:color="auto"/>
            <w:left w:val="none" w:sz="0" w:space="0" w:color="auto"/>
            <w:bottom w:val="none" w:sz="0" w:space="0" w:color="auto"/>
            <w:right w:val="none" w:sz="0" w:space="0" w:color="auto"/>
          </w:divBdr>
        </w:div>
        <w:div w:id="684523803">
          <w:marLeft w:val="0"/>
          <w:marRight w:val="0"/>
          <w:marTop w:val="0"/>
          <w:marBottom w:val="0"/>
          <w:divBdr>
            <w:top w:val="none" w:sz="0" w:space="0" w:color="auto"/>
            <w:left w:val="none" w:sz="0" w:space="0" w:color="auto"/>
            <w:bottom w:val="none" w:sz="0" w:space="0" w:color="auto"/>
            <w:right w:val="none" w:sz="0" w:space="0" w:color="auto"/>
          </w:divBdr>
        </w:div>
        <w:div w:id="1728530106">
          <w:marLeft w:val="0"/>
          <w:marRight w:val="0"/>
          <w:marTop w:val="0"/>
          <w:marBottom w:val="0"/>
          <w:divBdr>
            <w:top w:val="none" w:sz="0" w:space="0" w:color="auto"/>
            <w:left w:val="none" w:sz="0" w:space="0" w:color="auto"/>
            <w:bottom w:val="none" w:sz="0" w:space="0" w:color="auto"/>
            <w:right w:val="none" w:sz="0" w:space="0" w:color="auto"/>
          </w:divBdr>
        </w:div>
        <w:div w:id="1571036847">
          <w:marLeft w:val="0"/>
          <w:marRight w:val="0"/>
          <w:marTop w:val="0"/>
          <w:marBottom w:val="0"/>
          <w:divBdr>
            <w:top w:val="none" w:sz="0" w:space="0" w:color="auto"/>
            <w:left w:val="none" w:sz="0" w:space="0" w:color="auto"/>
            <w:bottom w:val="none" w:sz="0" w:space="0" w:color="auto"/>
            <w:right w:val="none" w:sz="0" w:space="0" w:color="auto"/>
          </w:divBdr>
        </w:div>
        <w:div w:id="1066298513">
          <w:marLeft w:val="0"/>
          <w:marRight w:val="0"/>
          <w:marTop w:val="0"/>
          <w:marBottom w:val="0"/>
          <w:divBdr>
            <w:top w:val="none" w:sz="0" w:space="0" w:color="auto"/>
            <w:left w:val="none" w:sz="0" w:space="0" w:color="auto"/>
            <w:bottom w:val="none" w:sz="0" w:space="0" w:color="auto"/>
            <w:right w:val="none" w:sz="0" w:space="0" w:color="auto"/>
          </w:divBdr>
        </w:div>
        <w:div w:id="236476524">
          <w:marLeft w:val="0"/>
          <w:marRight w:val="0"/>
          <w:marTop w:val="0"/>
          <w:marBottom w:val="0"/>
          <w:divBdr>
            <w:top w:val="none" w:sz="0" w:space="0" w:color="auto"/>
            <w:left w:val="none" w:sz="0" w:space="0" w:color="auto"/>
            <w:bottom w:val="none" w:sz="0" w:space="0" w:color="auto"/>
            <w:right w:val="none" w:sz="0" w:space="0" w:color="auto"/>
          </w:divBdr>
        </w:div>
        <w:div w:id="1195457992">
          <w:marLeft w:val="0"/>
          <w:marRight w:val="0"/>
          <w:marTop w:val="0"/>
          <w:marBottom w:val="0"/>
          <w:divBdr>
            <w:top w:val="none" w:sz="0" w:space="0" w:color="auto"/>
            <w:left w:val="none" w:sz="0" w:space="0" w:color="auto"/>
            <w:bottom w:val="none" w:sz="0" w:space="0" w:color="auto"/>
            <w:right w:val="none" w:sz="0" w:space="0" w:color="auto"/>
          </w:divBdr>
        </w:div>
        <w:div w:id="1080786543">
          <w:marLeft w:val="0"/>
          <w:marRight w:val="0"/>
          <w:marTop w:val="0"/>
          <w:marBottom w:val="0"/>
          <w:divBdr>
            <w:top w:val="none" w:sz="0" w:space="0" w:color="auto"/>
            <w:left w:val="none" w:sz="0" w:space="0" w:color="auto"/>
            <w:bottom w:val="none" w:sz="0" w:space="0" w:color="auto"/>
            <w:right w:val="none" w:sz="0" w:space="0" w:color="auto"/>
          </w:divBdr>
        </w:div>
        <w:div w:id="442454804">
          <w:marLeft w:val="0"/>
          <w:marRight w:val="0"/>
          <w:marTop w:val="0"/>
          <w:marBottom w:val="0"/>
          <w:divBdr>
            <w:top w:val="none" w:sz="0" w:space="0" w:color="auto"/>
            <w:left w:val="none" w:sz="0" w:space="0" w:color="auto"/>
            <w:bottom w:val="none" w:sz="0" w:space="0" w:color="auto"/>
            <w:right w:val="none" w:sz="0" w:space="0" w:color="auto"/>
          </w:divBdr>
        </w:div>
        <w:div w:id="1015958891">
          <w:marLeft w:val="0"/>
          <w:marRight w:val="0"/>
          <w:marTop w:val="0"/>
          <w:marBottom w:val="0"/>
          <w:divBdr>
            <w:top w:val="none" w:sz="0" w:space="0" w:color="auto"/>
            <w:left w:val="none" w:sz="0" w:space="0" w:color="auto"/>
            <w:bottom w:val="none" w:sz="0" w:space="0" w:color="auto"/>
            <w:right w:val="none" w:sz="0" w:space="0" w:color="auto"/>
          </w:divBdr>
        </w:div>
        <w:div w:id="704864427">
          <w:marLeft w:val="0"/>
          <w:marRight w:val="0"/>
          <w:marTop w:val="0"/>
          <w:marBottom w:val="0"/>
          <w:divBdr>
            <w:top w:val="none" w:sz="0" w:space="0" w:color="auto"/>
            <w:left w:val="none" w:sz="0" w:space="0" w:color="auto"/>
            <w:bottom w:val="none" w:sz="0" w:space="0" w:color="auto"/>
            <w:right w:val="none" w:sz="0" w:space="0" w:color="auto"/>
          </w:divBdr>
        </w:div>
        <w:div w:id="413362223">
          <w:marLeft w:val="0"/>
          <w:marRight w:val="0"/>
          <w:marTop w:val="0"/>
          <w:marBottom w:val="0"/>
          <w:divBdr>
            <w:top w:val="none" w:sz="0" w:space="0" w:color="auto"/>
            <w:left w:val="none" w:sz="0" w:space="0" w:color="auto"/>
            <w:bottom w:val="none" w:sz="0" w:space="0" w:color="auto"/>
            <w:right w:val="none" w:sz="0" w:space="0" w:color="auto"/>
          </w:divBdr>
        </w:div>
        <w:div w:id="94519469">
          <w:marLeft w:val="0"/>
          <w:marRight w:val="0"/>
          <w:marTop w:val="0"/>
          <w:marBottom w:val="0"/>
          <w:divBdr>
            <w:top w:val="none" w:sz="0" w:space="0" w:color="auto"/>
            <w:left w:val="none" w:sz="0" w:space="0" w:color="auto"/>
            <w:bottom w:val="none" w:sz="0" w:space="0" w:color="auto"/>
            <w:right w:val="none" w:sz="0" w:space="0" w:color="auto"/>
          </w:divBdr>
        </w:div>
        <w:div w:id="1417550635">
          <w:marLeft w:val="0"/>
          <w:marRight w:val="0"/>
          <w:marTop w:val="0"/>
          <w:marBottom w:val="0"/>
          <w:divBdr>
            <w:top w:val="none" w:sz="0" w:space="0" w:color="auto"/>
            <w:left w:val="none" w:sz="0" w:space="0" w:color="auto"/>
            <w:bottom w:val="none" w:sz="0" w:space="0" w:color="auto"/>
            <w:right w:val="none" w:sz="0" w:space="0" w:color="auto"/>
          </w:divBdr>
        </w:div>
        <w:div w:id="1501770280">
          <w:marLeft w:val="0"/>
          <w:marRight w:val="0"/>
          <w:marTop w:val="0"/>
          <w:marBottom w:val="0"/>
          <w:divBdr>
            <w:top w:val="none" w:sz="0" w:space="0" w:color="auto"/>
            <w:left w:val="none" w:sz="0" w:space="0" w:color="auto"/>
            <w:bottom w:val="none" w:sz="0" w:space="0" w:color="auto"/>
            <w:right w:val="none" w:sz="0" w:space="0" w:color="auto"/>
          </w:divBdr>
        </w:div>
        <w:div w:id="812261133">
          <w:marLeft w:val="0"/>
          <w:marRight w:val="0"/>
          <w:marTop w:val="0"/>
          <w:marBottom w:val="0"/>
          <w:divBdr>
            <w:top w:val="none" w:sz="0" w:space="0" w:color="auto"/>
            <w:left w:val="none" w:sz="0" w:space="0" w:color="auto"/>
            <w:bottom w:val="none" w:sz="0" w:space="0" w:color="auto"/>
            <w:right w:val="none" w:sz="0" w:space="0" w:color="auto"/>
          </w:divBdr>
        </w:div>
        <w:div w:id="1014187517">
          <w:marLeft w:val="0"/>
          <w:marRight w:val="0"/>
          <w:marTop w:val="0"/>
          <w:marBottom w:val="0"/>
          <w:divBdr>
            <w:top w:val="none" w:sz="0" w:space="0" w:color="auto"/>
            <w:left w:val="none" w:sz="0" w:space="0" w:color="auto"/>
            <w:bottom w:val="none" w:sz="0" w:space="0" w:color="auto"/>
            <w:right w:val="none" w:sz="0" w:space="0" w:color="auto"/>
          </w:divBdr>
        </w:div>
        <w:div w:id="213740053">
          <w:marLeft w:val="0"/>
          <w:marRight w:val="0"/>
          <w:marTop w:val="0"/>
          <w:marBottom w:val="0"/>
          <w:divBdr>
            <w:top w:val="none" w:sz="0" w:space="0" w:color="auto"/>
            <w:left w:val="none" w:sz="0" w:space="0" w:color="auto"/>
            <w:bottom w:val="none" w:sz="0" w:space="0" w:color="auto"/>
            <w:right w:val="none" w:sz="0" w:space="0" w:color="auto"/>
          </w:divBdr>
        </w:div>
        <w:div w:id="1348019419">
          <w:marLeft w:val="0"/>
          <w:marRight w:val="0"/>
          <w:marTop w:val="0"/>
          <w:marBottom w:val="0"/>
          <w:divBdr>
            <w:top w:val="none" w:sz="0" w:space="0" w:color="auto"/>
            <w:left w:val="none" w:sz="0" w:space="0" w:color="auto"/>
            <w:bottom w:val="none" w:sz="0" w:space="0" w:color="auto"/>
            <w:right w:val="none" w:sz="0" w:space="0" w:color="auto"/>
          </w:divBdr>
        </w:div>
        <w:div w:id="1922329500">
          <w:marLeft w:val="0"/>
          <w:marRight w:val="0"/>
          <w:marTop w:val="0"/>
          <w:marBottom w:val="0"/>
          <w:divBdr>
            <w:top w:val="none" w:sz="0" w:space="0" w:color="auto"/>
            <w:left w:val="none" w:sz="0" w:space="0" w:color="auto"/>
            <w:bottom w:val="none" w:sz="0" w:space="0" w:color="auto"/>
            <w:right w:val="none" w:sz="0" w:space="0" w:color="auto"/>
          </w:divBdr>
        </w:div>
        <w:div w:id="1816679454">
          <w:marLeft w:val="0"/>
          <w:marRight w:val="0"/>
          <w:marTop w:val="0"/>
          <w:marBottom w:val="0"/>
          <w:divBdr>
            <w:top w:val="none" w:sz="0" w:space="0" w:color="auto"/>
            <w:left w:val="none" w:sz="0" w:space="0" w:color="auto"/>
            <w:bottom w:val="none" w:sz="0" w:space="0" w:color="auto"/>
            <w:right w:val="none" w:sz="0" w:space="0" w:color="auto"/>
          </w:divBdr>
        </w:div>
        <w:div w:id="646401416">
          <w:marLeft w:val="0"/>
          <w:marRight w:val="0"/>
          <w:marTop w:val="0"/>
          <w:marBottom w:val="0"/>
          <w:divBdr>
            <w:top w:val="none" w:sz="0" w:space="0" w:color="auto"/>
            <w:left w:val="none" w:sz="0" w:space="0" w:color="auto"/>
            <w:bottom w:val="none" w:sz="0" w:space="0" w:color="auto"/>
            <w:right w:val="none" w:sz="0" w:space="0" w:color="auto"/>
          </w:divBdr>
        </w:div>
        <w:div w:id="1785734165">
          <w:marLeft w:val="0"/>
          <w:marRight w:val="0"/>
          <w:marTop w:val="0"/>
          <w:marBottom w:val="0"/>
          <w:divBdr>
            <w:top w:val="none" w:sz="0" w:space="0" w:color="auto"/>
            <w:left w:val="none" w:sz="0" w:space="0" w:color="auto"/>
            <w:bottom w:val="none" w:sz="0" w:space="0" w:color="auto"/>
            <w:right w:val="none" w:sz="0" w:space="0" w:color="auto"/>
          </w:divBdr>
        </w:div>
        <w:div w:id="1318218280">
          <w:marLeft w:val="0"/>
          <w:marRight w:val="0"/>
          <w:marTop w:val="0"/>
          <w:marBottom w:val="0"/>
          <w:divBdr>
            <w:top w:val="none" w:sz="0" w:space="0" w:color="auto"/>
            <w:left w:val="none" w:sz="0" w:space="0" w:color="auto"/>
            <w:bottom w:val="none" w:sz="0" w:space="0" w:color="auto"/>
            <w:right w:val="none" w:sz="0" w:space="0" w:color="auto"/>
          </w:divBdr>
        </w:div>
        <w:div w:id="936865566">
          <w:marLeft w:val="0"/>
          <w:marRight w:val="0"/>
          <w:marTop w:val="0"/>
          <w:marBottom w:val="0"/>
          <w:divBdr>
            <w:top w:val="none" w:sz="0" w:space="0" w:color="auto"/>
            <w:left w:val="none" w:sz="0" w:space="0" w:color="auto"/>
            <w:bottom w:val="none" w:sz="0" w:space="0" w:color="auto"/>
            <w:right w:val="none" w:sz="0" w:space="0" w:color="auto"/>
          </w:divBdr>
        </w:div>
        <w:div w:id="182207998">
          <w:marLeft w:val="0"/>
          <w:marRight w:val="0"/>
          <w:marTop w:val="0"/>
          <w:marBottom w:val="0"/>
          <w:divBdr>
            <w:top w:val="none" w:sz="0" w:space="0" w:color="auto"/>
            <w:left w:val="none" w:sz="0" w:space="0" w:color="auto"/>
            <w:bottom w:val="none" w:sz="0" w:space="0" w:color="auto"/>
            <w:right w:val="none" w:sz="0" w:space="0" w:color="auto"/>
          </w:divBdr>
        </w:div>
        <w:div w:id="1109394623">
          <w:marLeft w:val="0"/>
          <w:marRight w:val="0"/>
          <w:marTop w:val="0"/>
          <w:marBottom w:val="0"/>
          <w:divBdr>
            <w:top w:val="none" w:sz="0" w:space="0" w:color="auto"/>
            <w:left w:val="none" w:sz="0" w:space="0" w:color="auto"/>
            <w:bottom w:val="none" w:sz="0" w:space="0" w:color="auto"/>
            <w:right w:val="none" w:sz="0" w:space="0" w:color="auto"/>
          </w:divBdr>
        </w:div>
        <w:div w:id="304163833">
          <w:marLeft w:val="0"/>
          <w:marRight w:val="0"/>
          <w:marTop w:val="0"/>
          <w:marBottom w:val="0"/>
          <w:divBdr>
            <w:top w:val="none" w:sz="0" w:space="0" w:color="auto"/>
            <w:left w:val="none" w:sz="0" w:space="0" w:color="auto"/>
            <w:bottom w:val="none" w:sz="0" w:space="0" w:color="auto"/>
            <w:right w:val="none" w:sz="0" w:space="0" w:color="auto"/>
          </w:divBdr>
        </w:div>
        <w:div w:id="230425734">
          <w:marLeft w:val="0"/>
          <w:marRight w:val="0"/>
          <w:marTop w:val="0"/>
          <w:marBottom w:val="0"/>
          <w:divBdr>
            <w:top w:val="none" w:sz="0" w:space="0" w:color="auto"/>
            <w:left w:val="none" w:sz="0" w:space="0" w:color="auto"/>
            <w:bottom w:val="none" w:sz="0" w:space="0" w:color="auto"/>
            <w:right w:val="none" w:sz="0" w:space="0" w:color="auto"/>
          </w:divBdr>
        </w:div>
        <w:div w:id="359942893">
          <w:marLeft w:val="0"/>
          <w:marRight w:val="0"/>
          <w:marTop w:val="0"/>
          <w:marBottom w:val="0"/>
          <w:divBdr>
            <w:top w:val="none" w:sz="0" w:space="0" w:color="auto"/>
            <w:left w:val="none" w:sz="0" w:space="0" w:color="auto"/>
            <w:bottom w:val="none" w:sz="0" w:space="0" w:color="auto"/>
            <w:right w:val="none" w:sz="0" w:space="0" w:color="auto"/>
          </w:divBdr>
        </w:div>
        <w:div w:id="1998149371">
          <w:marLeft w:val="0"/>
          <w:marRight w:val="0"/>
          <w:marTop w:val="0"/>
          <w:marBottom w:val="0"/>
          <w:divBdr>
            <w:top w:val="none" w:sz="0" w:space="0" w:color="auto"/>
            <w:left w:val="none" w:sz="0" w:space="0" w:color="auto"/>
            <w:bottom w:val="none" w:sz="0" w:space="0" w:color="auto"/>
            <w:right w:val="none" w:sz="0" w:space="0" w:color="auto"/>
          </w:divBdr>
        </w:div>
        <w:div w:id="1990858960">
          <w:marLeft w:val="0"/>
          <w:marRight w:val="0"/>
          <w:marTop w:val="0"/>
          <w:marBottom w:val="0"/>
          <w:divBdr>
            <w:top w:val="none" w:sz="0" w:space="0" w:color="auto"/>
            <w:left w:val="none" w:sz="0" w:space="0" w:color="auto"/>
            <w:bottom w:val="none" w:sz="0" w:space="0" w:color="auto"/>
            <w:right w:val="none" w:sz="0" w:space="0" w:color="auto"/>
          </w:divBdr>
        </w:div>
        <w:div w:id="4721111">
          <w:marLeft w:val="0"/>
          <w:marRight w:val="0"/>
          <w:marTop w:val="0"/>
          <w:marBottom w:val="0"/>
          <w:divBdr>
            <w:top w:val="none" w:sz="0" w:space="0" w:color="auto"/>
            <w:left w:val="none" w:sz="0" w:space="0" w:color="auto"/>
            <w:bottom w:val="none" w:sz="0" w:space="0" w:color="auto"/>
            <w:right w:val="none" w:sz="0" w:space="0" w:color="auto"/>
          </w:divBdr>
        </w:div>
        <w:div w:id="60831442">
          <w:marLeft w:val="0"/>
          <w:marRight w:val="0"/>
          <w:marTop w:val="0"/>
          <w:marBottom w:val="0"/>
          <w:divBdr>
            <w:top w:val="none" w:sz="0" w:space="0" w:color="auto"/>
            <w:left w:val="none" w:sz="0" w:space="0" w:color="auto"/>
            <w:bottom w:val="none" w:sz="0" w:space="0" w:color="auto"/>
            <w:right w:val="none" w:sz="0" w:space="0" w:color="auto"/>
          </w:divBdr>
        </w:div>
        <w:div w:id="1002439308">
          <w:marLeft w:val="0"/>
          <w:marRight w:val="0"/>
          <w:marTop w:val="0"/>
          <w:marBottom w:val="0"/>
          <w:divBdr>
            <w:top w:val="none" w:sz="0" w:space="0" w:color="auto"/>
            <w:left w:val="none" w:sz="0" w:space="0" w:color="auto"/>
            <w:bottom w:val="none" w:sz="0" w:space="0" w:color="auto"/>
            <w:right w:val="none" w:sz="0" w:space="0" w:color="auto"/>
          </w:divBdr>
        </w:div>
        <w:div w:id="781068857">
          <w:marLeft w:val="0"/>
          <w:marRight w:val="0"/>
          <w:marTop w:val="0"/>
          <w:marBottom w:val="0"/>
          <w:divBdr>
            <w:top w:val="none" w:sz="0" w:space="0" w:color="auto"/>
            <w:left w:val="none" w:sz="0" w:space="0" w:color="auto"/>
            <w:bottom w:val="none" w:sz="0" w:space="0" w:color="auto"/>
            <w:right w:val="none" w:sz="0" w:space="0" w:color="auto"/>
          </w:divBdr>
        </w:div>
        <w:div w:id="1400127099">
          <w:marLeft w:val="0"/>
          <w:marRight w:val="0"/>
          <w:marTop w:val="0"/>
          <w:marBottom w:val="0"/>
          <w:divBdr>
            <w:top w:val="none" w:sz="0" w:space="0" w:color="auto"/>
            <w:left w:val="none" w:sz="0" w:space="0" w:color="auto"/>
            <w:bottom w:val="none" w:sz="0" w:space="0" w:color="auto"/>
            <w:right w:val="none" w:sz="0" w:space="0" w:color="auto"/>
          </w:divBdr>
        </w:div>
        <w:div w:id="202056942">
          <w:marLeft w:val="0"/>
          <w:marRight w:val="0"/>
          <w:marTop w:val="0"/>
          <w:marBottom w:val="0"/>
          <w:divBdr>
            <w:top w:val="none" w:sz="0" w:space="0" w:color="auto"/>
            <w:left w:val="none" w:sz="0" w:space="0" w:color="auto"/>
            <w:bottom w:val="none" w:sz="0" w:space="0" w:color="auto"/>
            <w:right w:val="none" w:sz="0" w:space="0" w:color="auto"/>
          </w:divBdr>
        </w:div>
        <w:div w:id="1388335239">
          <w:marLeft w:val="0"/>
          <w:marRight w:val="0"/>
          <w:marTop w:val="0"/>
          <w:marBottom w:val="0"/>
          <w:divBdr>
            <w:top w:val="none" w:sz="0" w:space="0" w:color="auto"/>
            <w:left w:val="none" w:sz="0" w:space="0" w:color="auto"/>
            <w:bottom w:val="none" w:sz="0" w:space="0" w:color="auto"/>
            <w:right w:val="none" w:sz="0" w:space="0" w:color="auto"/>
          </w:divBdr>
        </w:div>
        <w:div w:id="1624919793">
          <w:marLeft w:val="0"/>
          <w:marRight w:val="0"/>
          <w:marTop w:val="0"/>
          <w:marBottom w:val="0"/>
          <w:divBdr>
            <w:top w:val="none" w:sz="0" w:space="0" w:color="auto"/>
            <w:left w:val="none" w:sz="0" w:space="0" w:color="auto"/>
            <w:bottom w:val="none" w:sz="0" w:space="0" w:color="auto"/>
            <w:right w:val="none" w:sz="0" w:space="0" w:color="auto"/>
          </w:divBdr>
        </w:div>
        <w:div w:id="288514340">
          <w:marLeft w:val="0"/>
          <w:marRight w:val="0"/>
          <w:marTop w:val="0"/>
          <w:marBottom w:val="0"/>
          <w:divBdr>
            <w:top w:val="none" w:sz="0" w:space="0" w:color="auto"/>
            <w:left w:val="none" w:sz="0" w:space="0" w:color="auto"/>
            <w:bottom w:val="none" w:sz="0" w:space="0" w:color="auto"/>
            <w:right w:val="none" w:sz="0" w:space="0" w:color="auto"/>
          </w:divBdr>
        </w:div>
        <w:div w:id="1083835376">
          <w:marLeft w:val="0"/>
          <w:marRight w:val="0"/>
          <w:marTop w:val="0"/>
          <w:marBottom w:val="0"/>
          <w:divBdr>
            <w:top w:val="none" w:sz="0" w:space="0" w:color="auto"/>
            <w:left w:val="none" w:sz="0" w:space="0" w:color="auto"/>
            <w:bottom w:val="none" w:sz="0" w:space="0" w:color="auto"/>
            <w:right w:val="none" w:sz="0" w:space="0" w:color="auto"/>
          </w:divBdr>
        </w:div>
        <w:div w:id="537938602">
          <w:marLeft w:val="0"/>
          <w:marRight w:val="0"/>
          <w:marTop w:val="0"/>
          <w:marBottom w:val="0"/>
          <w:divBdr>
            <w:top w:val="none" w:sz="0" w:space="0" w:color="auto"/>
            <w:left w:val="none" w:sz="0" w:space="0" w:color="auto"/>
            <w:bottom w:val="none" w:sz="0" w:space="0" w:color="auto"/>
            <w:right w:val="none" w:sz="0" w:space="0" w:color="auto"/>
          </w:divBdr>
        </w:div>
        <w:div w:id="67895910">
          <w:marLeft w:val="0"/>
          <w:marRight w:val="0"/>
          <w:marTop w:val="0"/>
          <w:marBottom w:val="0"/>
          <w:divBdr>
            <w:top w:val="none" w:sz="0" w:space="0" w:color="auto"/>
            <w:left w:val="none" w:sz="0" w:space="0" w:color="auto"/>
            <w:bottom w:val="none" w:sz="0" w:space="0" w:color="auto"/>
            <w:right w:val="none" w:sz="0" w:space="0" w:color="auto"/>
          </w:divBdr>
        </w:div>
        <w:div w:id="157968712">
          <w:marLeft w:val="0"/>
          <w:marRight w:val="0"/>
          <w:marTop w:val="0"/>
          <w:marBottom w:val="0"/>
          <w:divBdr>
            <w:top w:val="none" w:sz="0" w:space="0" w:color="auto"/>
            <w:left w:val="none" w:sz="0" w:space="0" w:color="auto"/>
            <w:bottom w:val="none" w:sz="0" w:space="0" w:color="auto"/>
            <w:right w:val="none" w:sz="0" w:space="0" w:color="auto"/>
          </w:divBdr>
        </w:div>
        <w:div w:id="311450695">
          <w:marLeft w:val="0"/>
          <w:marRight w:val="0"/>
          <w:marTop w:val="0"/>
          <w:marBottom w:val="0"/>
          <w:divBdr>
            <w:top w:val="none" w:sz="0" w:space="0" w:color="auto"/>
            <w:left w:val="none" w:sz="0" w:space="0" w:color="auto"/>
            <w:bottom w:val="none" w:sz="0" w:space="0" w:color="auto"/>
            <w:right w:val="none" w:sz="0" w:space="0" w:color="auto"/>
          </w:divBdr>
        </w:div>
        <w:div w:id="656762844">
          <w:marLeft w:val="0"/>
          <w:marRight w:val="0"/>
          <w:marTop w:val="0"/>
          <w:marBottom w:val="0"/>
          <w:divBdr>
            <w:top w:val="none" w:sz="0" w:space="0" w:color="auto"/>
            <w:left w:val="none" w:sz="0" w:space="0" w:color="auto"/>
            <w:bottom w:val="none" w:sz="0" w:space="0" w:color="auto"/>
            <w:right w:val="none" w:sz="0" w:space="0" w:color="auto"/>
          </w:divBdr>
        </w:div>
        <w:div w:id="287198902">
          <w:marLeft w:val="0"/>
          <w:marRight w:val="0"/>
          <w:marTop w:val="0"/>
          <w:marBottom w:val="0"/>
          <w:divBdr>
            <w:top w:val="none" w:sz="0" w:space="0" w:color="auto"/>
            <w:left w:val="none" w:sz="0" w:space="0" w:color="auto"/>
            <w:bottom w:val="none" w:sz="0" w:space="0" w:color="auto"/>
            <w:right w:val="none" w:sz="0" w:space="0" w:color="auto"/>
          </w:divBdr>
        </w:div>
        <w:div w:id="1109350826">
          <w:marLeft w:val="0"/>
          <w:marRight w:val="0"/>
          <w:marTop w:val="0"/>
          <w:marBottom w:val="0"/>
          <w:divBdr>
            <w:top w:val="none" w:sz="0" w:space="0" w:color="auto"/>
            <w:left w:val="none" w:sz="0" w:space="0" w:color="auto"/>
            <w:bottom w:val="none" w:sz="0" w:space="0" w:color="auto"/>
            <w:right w:val="none" w:sz="0" w:space="0" w:color="auto"/>
          </w:divBdr>
        </w:div>
        <w:div w:id="2023849478">
          <w:marLeft w:val="0"/>
          <w:marRight w:val="0"/>
          <w:marTop w:val="0"/>
          <w:marBottom w:val="0"/>
          <w:divBdr>
            <w:top w:val="none" w:sz="0" w:space="0" w:color="auto"/>
            <w:left w:val="none" w:sz="0" w:space="0" w:color="auto"/>
            <w:bottom w:val="none" w:sz="0" w:space="0" w:color="auto"/>
            <w:right w:val="none" w:sz="0" w:space="0" w:color="auto"/>
          </w:divBdr>
        </w:div>
        <w:div w:id="1774351478">
          <w:marLeft w:val="0"/>
          <w:marRight w:val="0"/>
          <w:marTop w:val="0"/>
          <w:marBottom w:val="0"/>
          <w:divBdr>
            <w:top w:val="none" w:sz="0" w:space="0" w:color="auto"/>
            <w:left w:val="none" w:sz="0" w:space="0" w:color="auto"/>
            <w:bottom w:val="none" w:sz="0" w:space="0" w:color="auto"/>
            <w:right w:val="none" w:sz="0" w:space="0" w:color="auto"/>
          </w:divBdr>
        </w:div>
        <w:div w:id="2013870548">
          <w:marLeft w:val="0"/>
          <w:marRight w:val="0"/>
          <w:marTop w:val="0"/>
          <w:marBottom w:val="0"/>
          <w:divBdr>
            <w:top w:val="none" w:sz="0" w:space="0" w:color="auto"/>
            <w:left w:val="none" w:sz="0" w:space="0" w:color="auto"/>
            <w:bottom w:val="none" w:sz="0" w:space="0" w:color="auto"/>
            <w:right w:val="none" w:sz="0" w:space="0" w:color="auto"/>
          </w:divBdr>
        </w:div>
        <w:div w:id="104085468">
          <w:marLeft w:val="0"/>
          <w:marRight w:val="0"/>
          <w:marTop w:val="0"/>
          <w:marBottom w:val="0"/>
          <w:divBdr>
            <w:top w:val="none" w:sz="0" w:space="0" w:color="auto"/>
            <w:left w:val="none" w:sz="0" w:space="0" w:color="auto"/>
            <w:bottom w:val="none" w:sz="0" w:space="0" w:color="auto"/>
            <w:right w:val="none" w:sz="0" w:space="0" w:color="auto"/>
          </w:divBdr>
        </w:div>
        <w:div w:id="497622528">
          <w:marLeft w:val="0"/>
          <w:marRight w:val="0"/>
          <w:marTop w:val="0"/>
          <w:marBottom w:val="0"/>
          <w:divBdr>
            <w:top w:val="none" w:sz="0" w:space="0" w:color="auto"/>
            <w:left w:val="none" w:sz="0" w:space="0" w:color="auto"/>
            <w:bottom w:val="none" w:sz="0" w:space="0" w:color="auto"/>
            <w:right w:val="none" w:sz="0" w:space="0" w:color="auto"/>
          </w:divBdr>
        </w:div>
        <w:div w:id="37629287">
          <w:marLeft w:val="0"/>
          <w:marRight w:val="0"/>
          <w:marTop w:val="0"/>
          <w:marBottom w:val="0"/>
          <w:divBdr>
            <w:top w:val="none" w:sz="0" w:space="0" w:color="auto"/>
            <w:left w:val="none" w:sz="0" w:space="0" w:color="auto"/>
            <w:bottom w:val="none" w:sz="0" w:space="0" w:color="auto"/>
            <w:right w:val="none" w:sz="0" w:space="0" w:color="auto"/>
          </w:divBdr>
        </w:div>
        <w:div w:id="1708723850">
          <w:marLeft w:val="0"/>
          <w:marRight w:val="0"/>
          <w:marTop w:val="0"/>
          <w:marBottom w:val="0"/>
          <w:divBdr>
            <w:top w:val="none" w:sz="0" w:space="0" w:color="auto"/>
            <w:left w:val="none" w:sz="0" w:space="0" w:color="auto"/>
            <w:bottom w:val="none" w:sz="0" w:space="0" w:color="auto"/>
            <w:right w:val="none" w:sz="0" w:space="0" w:color="auto"/>
          </w:divBdr>
        </w:div>
        <w:div w:id="1627539480">
          <w:marLeft w:val="0"/>
          <w:marRight w:val="0"/>
          <w:marTop w:val="0"/>
          <w:marBottom w:val="0"/>
          <w:divBdr>
            <w:top w:val="none" w:sz="0" w:space="0" w:color="auto"/>
            <w:left w:val="none" w:sz="0" w:space="0" w:color="auto"/>
            <w:bottom w:val="none" w:sz="0" w:space="0" w:color="auto"/>
            <w:right w:val="none" w:sz="0" w:space="0" w:color="auto"/>
          </w:divBdr>
        </w:div>
        <w:div w:id="1609847595">
          <w:marLeft w:val="0"/>
          <w:marRight w:val="0"/>
          <w:marTop w:val="0"/>
          <w:marBottom w:val="0"/>
          <w:divBdr>
            <w:top w:val="none" w:sz="0" w:space="0" w:color="auto"/>
            <w:left w:val="none" w:sz="0" w:space="0" w:color="auto"/>
            <w:bottom w:val="none" w:sz="0" w:space="0" w:color="auto"/>
            <w:right w:val="none" w:sz="0" w:space="0" w:color="auto"/>
          </w:divBdr>
        </w:div>
        <w:div w:id="1063674759">
          <w:marLeft w:val="0"/>
          <w:marRight w:val="0"/>
          <w:marTop w:val="0"/>
          <w:marBottom w:val="0"/>
          <w:divBdr>
            <w:top w:val="none" w:sz="0" w:space="0" w:color="auto"/>
            <w:left w:val="none" w:sz="0" w:space="0" w:color="auto"/>
            <w:bottom w:val="none" w:sz="0" w:space="0" w:color="auto"/>
            <w:right w:val="none" w:sz="0" w:space="0" w:color="auto"/>
          </w:divBdr>
        </w:div>
        <w:div w:id="1628776628">
          <w:marLeft w:val="0"/>
          <w:marRight w:val="0"/>
          <w:marTop w:val="0"/>
          <w:marBottom w:val="0"/>
          <w:divBdr>
            <w:top w:val="none" w:sz="0" w:space="0" w:color="auto"/>
            <w:left w:val="none" w:sz="0" w:space="0" w:color="auto"/>
            <w:bottom w:val="none" w:sz="0" w:space="0" w:color="auto"/>
            <w:right w:val="none" w:sz="0" w:space="0" w:color="auto"/>
          </w:divBdr>
        </w:div>
        <w:div w:id="563490826">
          <w:marLeft w:val="0"/>
          <w:marRight w:val="0"/>
          <w:marTop w:val="0"/>
          <w:marBottom w:val="0"/>
          <w:divBdr>
            <w:top w:val="none" w:sz="0" w:space="0" w:color="auto"/>
            <w:left w:val="none" w:sz="0" w:space="0" w:color="auto"/>
            <w:bottom w:val="none" w:sz="0" w:space="0" w:color="auto"/>
            <w:right w:val="none" w:sz="0" w:space="0" w:color="auto"/>
          </w:divBdr>
        </w:div>
        <w:div w:id="356197054">
          <w:marLeft w:val="0"/>
          <w:marRight w:val="0"/>
          <w:marTop w:val="0"/>
          <w:marBottom w:val="0"/>
          <w:divBdr>
            <w:top w:val="none" w:sz="0" w:space="0" w:color="auto"/>
            <w:left w:val="none" w:sz="0" w:space="0" w:color="auto"/>
            <w:bottom w:val="none" w:sz="0" w:space="0" w:color="auto"/>
            <w:right w:val="none" w:sz="0" w:space="0" w:color="auto"/>
          </w:divBdr>
        </w:div>
        <w:div w:id="1598294497">
          <w:marLeft w:val="0"/>
          <w:marRight w:val="0"/>
          <w:marTop w:val="0"/>
          <w:marBottom w:val="0"/>
          <w:divBdr>
            <w:top w:val="none" w:sz="0" w:space="0" w:color="auto"/>
            <w:left w:val="none" w:sz="0" w:space="0" w:color="auto"/>
            <w:bottom w:val="none" w:sz="0" w:space="0" w:color="auto"/>
            <w:right w:val="none" w:sz="0" w:space="0" w:color="auto"/>
          </w:divBdr>
        </w:div>
        <w:div w:id="287131359">
          <w:marLeft w:val="0"/>
          <w:marRight w:val="0"/>
          <w:marTop w:val="0"/>
          <w:marBottom w:val="0"/>
          <w:divBdr>
            <w:top w:val="none" w:sz="0" w:space="0" w:color="auto"/>
            <w:left w:val="none" w:sz="0" w:space="0" w:color="auto"/>
            <w:bottom w:val="none" w:sz="0" w:space="0" w:color="auto"/>
            <w:right w:val="none" w:sz="0" w:space="0" w:color="auto"/>
          </w:divBdr>
        </w:div>
        <w:div w:id="1941569749">
          <w:marLeft w:val="0"/>
          <w:marRight w:val="0"/>
          <w:marTop w:val="0"/>
          <w:marBottom w:val="0"/>
          <w:divBdr>
            <w:top w:val="none" w:sz="0" w:space="0" w:color="auto"/>
            <w:left w:val="none" w:sz="0" w:space="0" w:color="auto"/>
            <w:bottom w:val="none" w:sz="0" w:space="0" w:color="auto"/>
            <w:right w:val="none" w:sz="0" w:space="0" w:color="auto"/>
          </w:divBdr>
        </w:div>
        <w:div w:id="1823883814">
          <w:marLeft w:val="0"/>
          <w:marRight w:val="0"/>
          <w:marTop w:val="0"/>
          <w:marBottom w:val="0"/>
          <w:divBdr>
            <w:top w:val="none" w:sz="0" w:space="0" w:color="auto"/>
            <w:left w:val="none" w:sz="0" w:space="0" w:color="auto"/>
            <w:bottom w:val="none" w:sz="0" w:space="0" w:color="auto"/>
            <w:right w:val="none" w:sz="0" w:space="0" w:color="auto"/>
          </w:divBdr>
        </w:div>
        <w:div w:id="964964449">
          <w:marLeft w:val="0"/>
          <w:marRight w:val="0"/>
          <w:marTop w:val="0"/>
          <w:marBottom w:val="0"/>
          <w:divBdr>
            <w:top w:val="none" w:sz="0" w:space="0" w:color="auto"/>
            <w:left w:val="none" w:sz="0" w:space="0" w:color="auto"/>
            <w:bottom w:val="none" w:sz="0" w:space="0" w:color="auto"/>
            <w:right w:val="none" w:sz="0" w:space="0" w:color="auto"/>
          </w:divBdr>
        </w:div>
        <w:div w:id="366292838">
          <w:marLeft w:val="0"/>
          <w:marRight w:val="0"/>
          <w:marTop w:val="0"/>
          <w:marBottom w:val="0"/>
          <w:divBdr>
            <w:top w:val="none" w:sz="0" w:space="0" w:color="auto"/>
            <w:left w:val="none" w:sz="0" w:space="0" w:color="auto"/>
            <w:bottom w:val="none" w:sz="0" w:space="0" w:color="auto"/>
            <w:right w:val="none" w:sz="0" w:space="0" w:color="auto"/>
          </w:divBdr>
        </w:div>
        <w:div w:id="1667587767">
          <w:marLeft w:val="0"/>
          <w:marRight w:val="0"/>
          <w:marTop w:val="0"/>
          <w:marBottom w:val="0"/>
          <w:divBdr>
            <w:top w:val="none" w:sz="0" w:space="0" w:color="auto"/>
            <w:left w:val="none" w:sz="0" w:space="0" w:color="auto"/>
            <w:bottom w:val="none" w:sz="0" w:space="0" w:color="auto"/>
            <w:right w:val="none" w:sz="0" w:space="0" w:color="auto"/>
          </w:divBdr>
        </w:div>
        <w:div w:id="665322413">
          <w:marLeft w:val="0"/>
          <w:marRight w:val="0"/>
          <w:marTop w:val="0"/>
          <w:marBottom w:val="0"/>
          <w:divBdr>
            <w:top w:val="none" w:sz="0" w:space="0" w:color="auto"/>
            <w:left w:val="none" w:sz="0" w:space="0" w:color="auto"/>
            <w:bottom w:val="none" w:sz="0" w:space="0" w:color="auto"/>
            <w:right w:val="none" w:sz="0" w:space="0" w:color="auto"/>
          </w:divBdr>
        </w:div>
        <w:div w:id="44263399">
          <w:marLeft w:val="0"/>
          <w:marRight w:val="0"/>
          <w:marTop w:val="0"/>
          <w:marBottom w:val="0"/>
          <w:divBdr>
            <w:top w:val="none" w:sz="0" w:space="0" w:color="auto"/>
            <w:left w:val="none" w:sz="0" w:space="0" w:color="auto"/>
            <w:bottom w:val="none" w:sz="0" w:space="0" w:color="auto"/>
            <w:right w:val="none" w:sz="0" w:space="0" w:color="auto"/>
          </w:divBdr>
        </w:div>
        <w:div w:id="1083262247">
          <w:marLeft w:val="0"/>
          <w:marRight w:val="0"/>
          <w:marTop w:val="0"/>
          <w:marBottom w:val="0"/>
          <w:divBdr>
            <w:top w:val="none" w:sz="0" w:space="0" w:color="auto"/>
            <w:left w:val="none" w:sz="0" w:space="0" w:color="auto"/>
            <w:bottom w:val="none" w:sz="0" w:space="0" w:color="auto"/>
            <w:right w:val="none" w:sz="0" w:space="0" w:color="auto"/>
          </w:divBdr>
        </w:div>
        <w:div w:id="1933316710">
          <w:marLeft w:val="0"/>
          <w:marRight w:val="0"/>
          <w:marTop w:val="0"/>
          <w:marBottom w:val="0"/>
          <w:divBdr>
            <w:top w:val="none" w:sz="0" w:space="0" w:color="auto"/>
            <w:left w:val="none" w:sz="0" w:space="0" w:color="auto"/>
            <w:bottom w:val="none" w:sz="0" w:space="0" w:color="auto"/>
            <w:right w:val="none" w:sz="0" w:space="0" w:color="auto"/>
          </w:divBdr>
        </w:div>
        <w:div w:id="1744991266">
          <w:marLeft w:val="0"/>
          <w:marRight w:val="0"/>
          <w:marTop w:val="0"/>
          <w:marBottom w:val="0"/>
          <w:divBdr>
            <w:top w:val="none" w:sz="0" w:space="0" w:color="auto"/>
            <w:left w:val="none" w:sz="0" w:space="0" w:color="auto"/>
            <w:bottom w:val="none" w:sz="0" w:space="0" w:color="auto"/>
            <w:right w:val="none" w:sz="0" w:space="0" w:color="auto"/>
          </w:divBdr>
        </w:div>
        <w:div w:id="1669821302">
          <w:marLeft w:val="0"/>
          <w:marRight w:val="0"/>
          <w:marTop w:val="0"/>
          <w:marBottom w:val="0"/>
          <w:divBdr>
            <w:top w:val="none" w:sz="0" w:space="0" w:color="auto"/>
            <w:left w:val="none" w:sz="0" w:space="0" w:color="auto"/>
            <w:bottom w:val="none" w:sz="0" w:space="0" w:color="auto"/>
            <w:right w:val="none" w:sz="0" w:space="0" w:color="auto"/>
          </w:divBdr>
        </w:div>
        <w:div w:id="700514328">
          <w:marLeft w:val="0"/>
          <w:marRight w:val="0"/>
          <w:marTop w:val="0"/>
          <w:marBottom w:val="0"/>
          <w:divBdr>
            <w:top w:val="none" w:sz="0" w:space="0" w:color="auto"/>
            <w:left w:val="none" w:sz="0" w:space="0" w:color="auto"/>
            <w:bottom w:val="none" w:sz="0" w:space="0" w:color="auto"/>
            <w:right w:val="none" w:sz="0" w:space="0" w:color="auto"/>
          </w:divBdr>
        </w:div>
        <w:div w:id="362094892">
          <w:marLeft w:val="0"/>
          <w:marRight w:val="0"/>
          <w:marTop w:val="0"/>
          <w:marBottom w:val="0"/>
          <w:divBdr>
            <w:top w:val="none" w:sz="0" w:space="0" w:color="auto"/>
            <w:left w:val="none" w:sz="0" w:space="0" w:color="auto"/>
            <w:bottom w:val="none" w:sz="0" w:space="0" w:color="auto"/>
            <w:right w:val="none" w:sz="0" w:space="0" w:color="auto"/>
          </w:divBdr>
        </w:div>
        <w:div w:id="461731201">
          <w:marLeft w:val="0"/>
          <w:marRight w:val="0"/>
          <w:marTop w:val="0"/>
          <w:marBottom w:val="0"/>
          <w:divBdr>
            <w:top w:val="none" w:sz="0" w:space="0" w:color="auto"/>
            <w:left w:val="none" w:sz="0" w:space="0" w:color="auto"/>
            <w:bottom w:val="none" w:sz="0" w:space="0" w:color="auto"/>
            <w:right w:val="none" w:sz="0" w:space="0" w:color="auto"/>
          </w:divBdr>
        </w:div>
        <w:div w:id="1941334004">
          <w:marLeft w:val="0"/>
          <w:marRight w:val="0"/>
          <w:marTop w:val="0"/>
          <w:marBottom w:val="0"/>
          <w:divBdr>
            <w:top w:val="none" w:sz="0" w:space="0" w:color="auto"/>
            <w:left w:val="none" w:sz="0" w:space="0" w:color="auto"/>
            <w:bottom w:val="none" w:sz="0" w:space="0" w:color="auto"/>
            <w:right w:val="none" w:sz="0" w:space="0" w:color="auto"/>
          </w:divBdr>
        </w:div>
        <w:div w:id="657852306">
          <w:marLeft w:val="0"/>
          <w:marRight w:val="0"/>
          <w:marTop w:val="0"/>
          <w:marBottom w:val="0"/>
          <w:divBdr>
            <w:top w:val="none" w:sz="0" w:space="0" w:color="auto"/>
            <w:left w:val="none" w:sz="0" w:space="0" w:color="auto"/>
            <w:bottom w:val="none" w:sz="0" w:space="0" w:color="auto"/>
            <w:right w:val="none" w:sz="0" w:space="0" w:color="auto"/>
          </w:divBdr>
        </w:div>
        <w:div w:id="114688271">
          <w:marLeft w:val="0"/>
          <w:marRight w:val="0"/>
          <w:marTop w:val="0"/>
          <w:marBottom w:val="0"/>
          <w:divBdr>
            <w:top w:val="none" w:sz="0" w:space="0" w:color="auto"/>
            <w:left w:val="none" w:sz="0" w:space="0" w:color="auto"/>
            <w:bottom w:val="none" w:sz="0" w:space="0" w:color="auto"/>
            <w:right w:val="none" w:sz="0" w:space="0" w:color="auto"/>
          </w:divBdr>
        </w:div>
        <w:div w:id="500585520">
          <w:marLeft w:val="0"/>
          <w:marRight w:val="0"/>
          <w:marTop w:val="0"/>
          <w:marBottom w:val="0"/>
          <w:divBdr>
            <w:top w:val="none" w:sz="0" w:space="0" w:color="auto"/>
            <w:left w:val="none" w:sz="0" w:space="0" w:color="auto"/>
            <w:bottom w:val="none" w:sz="0" w:space="0" w:color="auto"/>
            <w:right w:val="none" w:sz="0" w:space="0" w:color="auto"/>
          </w:divBdr>
        </w:div>
        <w:div w:id="1372611507">
          <w:marLeft w:val="0"/>
          <w:marRight w:val="0"/>
          <w:marTop w:val="0"/>
          <w:marBottom w:val="0"/>
          <w:divBdr>
            <w:top w:val="none" w:sz="0" w:space="0" w:color="auto"/>
            <w:left w:val="none" w:sz="0" w:space="0" w:color="auto"/>
            <w:bottom w:val="none" w:sz="0" w:space="0" w:color="auto"/>
            <w:right w:val="none" w:sz="0" w:space="0" w:color="auto"/>
          </w:divBdr>
        </w:div>
        <w:div w:id="1952936796">
          <w:marLeft w:val="0"/>
          <w:marRight w:val="0"/>
          <w:marTop w:val="0"/>
          <w:marBottom w:val="0"/>
          <w:divBdr>
            <w:top w:val="none" w:sz="0" w:space="0" w:color="auto"/>
            <w:left w:val="none" w:sz="0" w:space="0" w:color="auto"/>
            <w:bottom w:val="none" w:sz="0" w:space="0" w:color="auto"/>
            <w:right w:val="none" w:sz="0" w:space="0" w:color="auto"/>
          </w:divBdr>
        </w:div>
        <w:div w:id="1008482640">
          <w:marLeft w:val="0"/>
          <w:marRight w:val="0"/>
          <w:marTop w:val="0"/>
          <w:marBottom w:val="0"/>
          <w:divBdr>
            <w:top w:val="none" w:sz="0" w:space="0" w:color="auto"/>
            <w:left w:val="none" w:sz="0" w:space="0" w:color="auto"/>
            <w:bottom w:val="none" w:sz="0" w:space="0" w:color="auto"/>
            <w:right w:val="none" w:sz="0" w:space="0" w:color="auto"/>
          </w:divBdr>
        </w:div>
        <w:div w:id="1071928635">
          <w:marLeft w:val="0"/>
          <w:marRight w:val="0"/>
          <w:marTop w:val="0"/>
          <w:marBottom w:val="0"/>
          <w:divBdr>
            <w:top w:val="none" w:sz="0" w:space="0" w:color="auto"/>
            <w:left w:val="none" w:sz="0" w:space="0" w:color="auto"/>
            <w:bottom w:val="none" w:sz="0" w:space="0" w:color="auto"/>
            <w:right w:val="none" w:sz="0" w:space="0" w:color="auto"/>
          </w:divBdr>
        </w:div>
        <w:div w:id="1231112841">
          <w:marLeft w:val="0"/>
          <w:marRight w:val="0"/>
          <w:marTop w:val="0"/>
          <w:marBottom w:val="0"/>
          <w:divBdr>
            <w:top w:val="none" w:sz="0" w:space="0" w:color="auto"/>
            <w:left w:val="none" w:sz="0" w:space="0" w:color="auto"/>
            <w:bottom w:val="none" w:sz="0" w:space="0" w:color="auto"/>
            <w:right w:val="none" w:sz="0" w:space="0" w:color="auto"/>
          </w:divBdr>
        </w:div>
        <w:div w:id="1997881380">
          <w:marLeft w:val="0"/>
          <w:marRight w:val="0"/>
          <w:marTop w:val="0"/>
          <w:marBottom w:val="0"/>
          <w:divBdr>
            <w:top w:val="none" w:sz="0" w:space="0" w:color="auto"/>
            <w:left w:val="none" w:sz="0" w:space="0" w:color="auto"/>
            <w:bottom w:val="none" w:sz="0" w:space="0" w:color="auto"/>
            <w:right w:val="none" w:sz="0" w:space="0" w:color="auto"/>
          </w:divBdr>
        </w:div>
        <w:div w:id="1065106745">
          <w:marLeft w:val="0"/>
          <w:marRight w:val="0"/>
          <w:marTop w:val="0"/>
          <w:marBottom w:val="0"/>
          <w:divBdr>
            <w:top w:val="none" w:sz="0" w:space="0" w:color="auto"/>
            <w:left w:val="none" w:sz="0" w:space="0" w:color="auto"/>
            <w:bottom w:val="none" w:sz="0" w:space="0" w:color="auto"/>
            <w:right w:val="none" w:sz="0" w:space="0" w:color="auto"/>
          </w:divBdr>
        </w:div>
        <w:div w:id="1486553983">
          <w:marLeft w:val="0"/>
          <w:marRight w:val="0"/>
          <w:marTop w:val="0"/>
          <w:marBottom w:val="0"/>
          <w:divBdr>
            <w:top w:val="none" w:sz="0" w:space="0" w:color="auto"/>
            <w:left w:val="none" w:sz="0" w:space="0" w:color="auto"/>
            <w:bottom w:val="none" w:sz="0" w:space="0" w:color="auto"/>
            <w:right w:val="none" w:sz="0" w:space="0" w:color="auto"/>
          </w:divBdr>
        </w:div>
        <w:div w:id="617763504">
          <w:marLeft w:val="0"/>
          <w:marRight w:val="0"/>
          <w:marTop w:val="0"/>
          <w:marBottom w:val="0"/>
          <w:divBdr>
            <w:top w:val="none" w:sz="0" w:space="0" w:color="auto"/>
            <w:left w:val="none" w:sz="0" w:space="0" w:color="auto"/>
            <w:bottom w:val="none" w:sz="0" w:space="0" w:color="auto"/>
            <w:right w:val="none" w:sz="0" w:space="0" w:color="auto"/>
          </w:divBdr>
        </w:div>
        <w:div w:id="1226257973">
          <w:marLeft w:val="0"/>
          <w:marRight w:val="0"/>
          <w:marTop w:val="0"/>
          <w:marBottom w:val="0"/>
          <w:divBdr>
            <w:top w:val="none" w:sz="0" w:space="0" w:color="auto"/>
            <w:left w:val="none" w:sz="0" w:space="0" w:color="auto"/>
            <w:bottom w:val="none" w:sz="0" w:space="0" w:color="auto"/>
            <w:right w:val="none" w:sz="0" w:space="0" w:color="auto"/>
          </w:divBdr>
        </w:div>
        <w:div w:id="521212019">
          <w:marLeft w:val="0"/>
          <w:marRight w:val="0"/>
          <w:marTop w:val="0"/>
          <w:marBottom w:val="0"/>
          <w:divBdr>
            <w:top w:val="none" w:sz="0" w:space="0" w:color="auto"/>
            <w:left w:val="none" w:sz="0" w:space="0" w:color="auto"/>
            <w:bottom w:val="none" w:sz="0" w:space="0" w:color="auto"/>
            <w:right w:val="none" w:sz="0" w:space="0" w:color="auto"/>
          </w:divBdr>
        </w:div>
        <w:div w:id="221404374">
          <w:marLeft w:val="0"/>
          <w:marRight w:val="0"/>
          <w:marTop w:val="0"/>
          <w:marBottom w:val="0"/>
          <w:divBdr>
            <w:top w:val="none" w:sz="0" w:space="0" w:color="auto"/>
            <w:left w:val="none" w:sz="0" w:space="0" w:color="auto"/>
            <w:bottom w:val="none" w:sz="0" w:space="0" w:color="auto"/>
            <w:right w:val="none" w:sz="0" w:space="0" w:color="auto"/>
          </w:divBdr>
        </w:div>
        <w:div w:id="812523930">
          <w:marLeft w:val="0"/>
          <w:marRight w:val="0"/>
          <w:marTop w:val="0"/>
          <w:marBottom w:val="0"/>
          <w:divBdr>
            <w:top w:val="none" w:sz="0" w:space="0" w:color="auto"/>
            <w:left w:val="none" w:sz="0" w:space="0" w:color="auto"/>
            <w:bottom w:val="none" w:sz="0" w:space="0" w:color="auto"/>
            <w:right w:val="none" w:sz="0" w:space="0" w:color="auto"/>
          </w:divBdr>
        </w:div>
        <w:div w:id="525027758">
          <w:marLeft w:val="0"/>
          <w:marRight w:val="0"/>
          <w:marTop w:val="0"/>
          <w:marBottom w:val="0"/>
          <w:divBdr>
            <w:top w:val="none" w:sz="0" w:space="0" w:color="auto"/>
            <w:left w:val="none" w:sz="0" w:space="0" w:color="auto"/>
            <w:bottom w:val="none" w:sz="0" w:space="0" w:color="auto"/>
            <w:right w:val="none" w:sz="0" w:space="0" w:color="auto"/>
          </w:divBdr>
        </w:div>
        <w:div w:id="1157842018">
          <w:marLeft w:val="0"/>
          <w:marRight w:val="0"/>
          <w:marTop w:val="0"/>
          <w:marBottom w:val="0"/>
          <w:divBdr>
            <w:top w:val="none" w:sz="0" w:space="0" w:color="auto"/>
            <w:left w:val="none" w:sz="0" w:space="0" w:color="auto"/>
            <w:bottom w:val="none" w:sz="0" w:space="0" w:color="auto"/>
            <w:right w:val="none" w:sz="0" w:space="0" w:color="auto"/>
          </w:divBdr>
        </w:div>
        <w:div w:id="1973292229">
          <w:marLeft w:val="0"/>
          <w:marRight w:val="0"/>
          <w:marTop w:val="0"/>
          <w:marBottom w:val="0"/>
          <w:divBdr>
            <w:top w:val="none" w:sz="0" w:space="0" w:color="auto"/>
            <w:left w:val="none" w:sz="0" w:space="0" w:color="auto"/>
            <w:bottom w:val="none" w:sz="0" w:space="0" w:color="auto"/>
            <w:right w:val="none" w:sz="0" w:space="0" w:color="auto"/>
          </w:divBdr>
        </w:div>
        <w:div w:id="1647468115">
          <w:marLeft w:val="0"/>
          <w:marRight w:val="0"/>
          <w:marTop w:val="0"/>
          <w:marBottom w:val="0"/>
          <w:divBdr>
            <w:top w:val="none" w:sz="0" w:space="0" w:color="auto"/>
            <w:left w:val="none" w:sz="0" w:space="0" w:color="auto"/>
            <w:bottom w:val="none" w:sz="0" w:space="0" w:color="auto"/>
            <w:right w:val="none" w:sz="0" w:space="0" w:color="auto"/>
          </w:divBdr>
        </w:div>
        <w:div w:id="1022165803">
          <w:marLeft w:val="0"/>
          <w:marRight w:val="0"/>
          <w:marTop w:val="0"/>
          <w:marBottom w:val="0"/>
          <w:divBdr>
            <w:top w:val="none" w:sz="0" w:space="0" w:color="auto"/>
            <w:left w:val="none" w:sz="0" w:space="0" w:color="auto"/>
            <w:bottom w:val="none" w:sz="0" w:space="0" w:color="auto"/>
            <w:right w:val="none" w:sz="0" w:space="0" w:color="auto"/>
          </w:divBdr>
        </w:div>
        <w:div w:id="321931751">
          <w:marLeft w:val="0"/>
          <w:marRight w:val="0"/>
          <w:marTop w:val="0"/>
          <w:marBottom w:val="0"/>
          <w:divBdr>
            <w:top w:val="none" w:sz="0" w:space="0" w:color="auto"/>
            <w:left w:val="none" w:sz="0" w:space="0" w:color="auto"/>
            <w:bottom w:val="none" w:sz="0" w:space="0" w:color="auto"/>
            <w:right w:val="none" w:sz="0" w:space="0" w:color="auto"/>
          </w:divBdr>
        </w:div>
        <w:div w:id="913903836">
          <w:marLeft w:val="0"/>
          <w:marRight w:val="0"/>
          <w:marTop w:val="0"/>
          <w:marBottom w:val="0"/>
          <w:divBdr>
            <w:top w:val="none" w:sz="0" w:space="0" w:color="auto"/>
            <w:left w:val="none" w:sz="0" w:space="0" w:color="auto"/>
            <w:bottom w:val="none" w:sz="0" w:space="0" w:color="auto"/>
            <w:right w:val="none" w:sz="0" w:space="0" w:color="auto"/>
          </w:divBdr>
        </w:div>
        <w:div w:id="1177814830">
          <w:marLeft w:val="0"/>
          <w:marRight w:val="0"/>
          <w:marTop w:val="0"/>
          <w:marBottom w:val="0"/>
          <w:divBdr>
            <w:top w:val="none" w:sz="0" w:space="0" w:color="auto"/>
            <w:left w:val="none" w:sz="0" w:space="0" w:color="auto"/>
            <w:bottom w:val="none" w:sz="0" w:space="0" w:color="auto"/>
            <w:right w:val="none" w:sz="0" w:space="0" w:color="auto"/>
          </w:divBdr>
        </w:div>
        <w:div w:id="108551821">
          <w:marLeft w:val="0"/>
          <w:marRight w:val="0"/>
          <w:marTop w:val="0"/>
          <w:marBottom w:val="0"/>
          <w:divBdr>
            <w:top w:val="none" w:sz="0" w:space="0" w:color="auto"/>
            <w:left w:val="none" w:sz="0" w:space="0" w:color="auto"/>
            <w:bottom w:val="none" w:sz="0" w:space="0" w:color="auto"/>
            <w:right w:val="none" w:sz="0" w:space="0" w:color="auto"/>
          </w:divBdr>
        </w:div>
        <w:div w:id="2093501092">
          <w:marLeft w:val="0"/>
          <w:marRight w:val="0"/>
          <w:marTop w:val="0"/>
          <w:marBottom w:val="0"/>
          <w:divBdr>
            <w:top w:val="none" w:sz="0" w:space="0" w:color="auto"/>
            <w:left w:val="none" w:sz="0" w:space="0" w:color="auto"/>
            <w:bottom w:val="none" w:sz="0" w:space="0" w:color="auto"/>
            <w:right w:val="none" w:sz="0" w:space="0" w:color="auto"/>
          </w:divBdr>
        </w:div>
        <w:div w:id="408969248">
          <w:marLeft w:val="0"/>
          <w:marRight w:val="0"/>
          <w:marTop w:val="0"/>
          <w:marBottom w:val="0"/>
          <w:divBdr>
            <w:top w:val="none" w:sz="0" w:space="0" w:color="auto"/>
            <w:left w:val="none" w:sz="0" w:space="0" w:color="auto"/>
            <w:bottom w:val="none" w:sz="0" w:space="0" w:color="auto"/>
            <w:right w:val="none" w:sz="0" w:space="0" w:color="auto"/>
          </w:divBdr>
        </w:div>
        <w:div w:id="1066999942">
          <w:marLeft w:val="0"/>
          <w:marRight w:val="0"/>
          <w:marTop w:val="0"/>
          <w:marBottom w:val="0"/>
          <w:divBdr>
            <w:top w:val="none" w:sz="0" w:space="0" w:color="auto"/>
            <w:left w:val="none" w:sz="0" w:space="0" w:color="auto"/>
            <w:bottom w:val="none" w:sz="0" w:space="0" w:color="auto"/>
            <w:right w:val="none" w:sz="0" w:space="0" w:color="auto"/>
          </w:divBdr>
        </w:div>
        <w:div w:id="1489980452">
          <w:marLeft w:val="0"/>
          <w:marRight w:val="0"/>
          <w:marTop w:val="0"/>
          <w:marBottom w:val="0"/>
          <w:divBdr>
            <w:top w:val="none" w:sz="0" w:space="0" w:color="auto"/>
            <w:left w:val="none" w:sz="0" w:space="0" w:color="auto"/>
            <w:bottom w:val="none" w:sz="0" w:space="0" w:color="auto"/>
            <w:right w:val="none" w:sz="0" w:space="0" w:color="auto"/>
          </w:divBdr>
        </w:div>
        <w:div w:id="674693267">
          <w:marLeft w:val="0"/>
          <w:marRight w:val="0"/>
          <w:marTop w:val="0"/>
          <w:marBottom w:val="0"/>
          <w:divBdr>
            <w:top w:val="none" w:sz="0" w:space="0" w:color="auto"/>
            <w:left w:val="none" w:sz="0" w:space="0" w:color="auto"/>
            <w:bottom w:val="none" w:sz="0" w:space="0" w:color="auto"/>
            <w:right w:val="none" w:sz="0" w:space="0" w:color="auto"/>
          </w:divBdr>
        </w:div>
        <w:div w:id="554973532">
          <w:marLeft w:val="0"/>
          <w:marRight w:val="0"/>
          <w:marTop w:val="0"/>
          <w:marBottom w:val="0"/>
          <w:divBdr>
            <w:top w:val="none" w:sz="0" w:space="0" w:color="auto"/>
            <w:left w:val="none" w:sz="0" w:space="0" w:color="auto"/>
            <w:bottom w:val="none" w:sz="0" w:space="0" w:color="auto"/>
            <w:right w:val="none" w:sz="0" w:space="0" w:color="auto"/>
          </w:divBdr>
        </w:div>
        <w:div w:id="672948657">
          <w:marLeft w:val="0"/>
          <w:marRight w:val="0"/>
          <w:marTop w:val="0"/>
          <w:marBottom w:val="0"/>
          <w:divBdr>
            <w:top w:val="none" w:sz="0" w:space="0" w:color="auto"/>
            <w:left w:val="none" w:sz="0" w:space="0" w:color="auto"/>
            <w:bottom w:val="none" w:sz="0" w:space="0" w:color="auto"/>
            <w:right w:val="none" w:sz="0" w:space="0" w:color="auto"/>
          </w:divBdr>
        </w:div>
        <w:div w:id="1943302076">
          <w:marLeft w:val="0"/>
          <w:marRight w:val="0"/>
          <w:marTop w:val="0"/>
          <w:marBottom w:val="0"/>
          <w:divBdr>
            <w:top w:val="none" w:sz="0" w:space="0" w:color="auto"/>
            <w:left w:val="none" w:sz="0" w:space="0" w:color="auto"/>
            <w:bottom w:val="none" w:sz="0" w:space="0" w:color="auto"/>
            <w:right w:val="none" w:sz="0" w:space="0" w:color="auto"/>
          </w:divBdr>
        </w:div>
        <w:div w:id="809597687">
          <w:marLeft w:val="0"/>
          <w:marRight w:val="0"/>
          <w:marTop w:val="0"/>
          <w:marBottom w:val="0"/>
          <w:divBdr>
            <w:top w:val="none" w:sz="0" w:space="0" w:color="auto"/>
            <w:left w:val="none" w:sz="0" w:space="0" w:color="auto"/>
            <w:bottom w:val="none" w:sz="0" w:space="0" w:color="auto"/>
            <w:right w:val="none" w:sz="0" w:space="0" w:color="auto"/>
          </w:divBdr>
        </w:div>
        <w:div w:id="46103216">
          <w:marLeft w:val="0"/>
          <w:marRight w:val="0"/>
          <w:marTop w:val="0"/>
          <w:marBottom w:val="0"/>
          <w:divBdr>
            <w:top w:val="none" w:sz="0" w:space="0" w:color="auto"/>
            <w:left w:val="none" w:sz="0" w:space="0" w:color="auto"/>
            <w:bottom w:val="none" w:sz="0" w:space="0" w:color="auto"/>
            <w:right w:val="none" w:sz="0" w:space="0" w:color="auto"/>
          </w:divBdr>
        </w:div>
        <w:div w:id="1359045069">
          <w:marLeft w:val="0"/>
          <w:marRight w:val="0"/>
          <w:marTop w:val="0"/>
          <w:marBottom w:val="0"/>
          <w:divBdr>
            <w:top w:val="none" w:sz="0" w:space="0" w:color="auto"/>
            <w:left w:val="none" w:sz="0" w:space="0" w:color="auto"/>
            <w:bottom w:val="none" w:sz="0" w:space="0" w:color="auto"/>
            <w:right w:val="none" w:sz="0" w:space="0" w:color="auto"/>
          </w:divBdr>
        </w:div>
        <w:div w:id="401369428">
          <w:marLeft w:val="0"/>
          <w:marRight w:val="0"/>
          <w:marTop w:val="0"/>
          <w:marBottom w:val="0"/>
          <w:divBdr>
            <w:top w:val="none" w:sz="0" w:space="0" w:color="auto"/>
            <w:left w:val="none" w:sz="0" w:space="0" w:color="auto"/>
            <w:bottom w:val="none" w:sz="0" w:space="0" w:color="auto"/>
            <w:right w:val="none" w:sz="0" w:space="0" w:color="auto"/>
          </w:divBdr>
        </w:div>
        <w:div w:id="1441683330">
          <w:marLeft w:val="0"/>
          <w:marRight w:val="0"/>
          <w:marTop w:val="0"/>
          <w:marBottom w:val="0"/>
          <w:divBdr>
            <w:top w:val="none" w:sz="0" w:space="0" w:color="auto"/>
            <w:left w:val="none" w:sz="0" w:space="0" w:color="auto"/>
            <w:bottom w:val="none" w:sz="0" w:space="0" w:color="auto"/>
            <w:right w:val="none" w:sz="0" w:space="0" w:color="auto"/>
          </w:divBdr>
        </w:div>
        <w:div w:id="743529991">
          <w:marLeft w:val="0"/>
          <w:marRight w:val="0"/>
          <w:marTop w:val="0"/>
          <w:marBottom w:val="0"/>
          <w:divBdr>
            <w:top w:val="none" w:sz="0" w:space="0" w:color="auto"/>
            <w:left w:val="none" w:sz="0" w:space="0" w:color="auto"/>
            <w:bottom w:val="none" w:sz="0" w:space="0" w:color="auto"/>
            <w:right w:val="none" w:sz="0" w:space="0" w:color="auto"/>
          </w:divBdr>
        </w:div>
        <w:div w:id="1238982232">
          <w:marLeft w:val="0"/>
          <w:marRight w:val="0"/>
          <w:marTop w:val="0"/>
          <w:marBottom w:val="0"/>
          <w:divBdr>
            <w:top w:val="none" w:sz="0" w:space="0" w:color="auto"/>
            <w:left w:val="none" w:sz="0" w:space="0" w:color="auto"/>
            <w:bottom w:val="none" w:sz="0" w:space="0" w:color="auto"/>
            <w:right w:val="none" w:sz="0" w:space="0" w:color="auto"/>
          </w:divBdr>
        </w:div>
        <w:div w:id="1820265541">
          <w:marLeft w:val="0"/>
          <w:marRight w:val="0"/>
          <w:marTop w:val="0"/>
          <w:marBottom w:val="0"/>
          <w:divBdr>
            <w:top w:val="none" w:sz="0" w:space="0" w:color="auto"/>
            <w:left w:val="none" w:sz="0" w:space="0" w:color="auto"/>
            <w:bottom w:val="none" w:sz="0" w:space="0" w:color="auto"/>
            <w:right w:val="none" w:sz="0" w:space="0" w:color="auto"/>
          </w:divBdr>
        </w:div>
      </w:divsChild>
    </w:div>
    <w:div w:id="1694845477">
      <w:bodyDiv w:val="1"/>
      <w:marLeft w:val="0"/>
      <w:marRight w:val="0"/>
      <w:marTop w:val="0"/>
      <w:marBottom w:val="0"/>
      <w:divBdr>
        <w:top w:val="none" w:sz="0" w:space="0" w:color="auto"/>
        <w:left w:val="none" w:sz="0" w:space="0" w:color="auto"/>
        <w:bottom w:val="none" w:sz="0" w:space="0" w:color="auto"/>
        <w:right w:val="none" w:sz="0" w:space="0" w:color="auto"/>
      </w:divBdr>
    </w:div>
    <w:div w:id="1746342578">
      <w:bodyDiv w:val="1"/>
      <w:marLeft w:val="0"/>
      <w:marRight w:val="0"/>
      <w:marTop w:val="0"/>
      <w:marBottom w:val="0"/>
      <w:divBdr>
        <w:top w:val="none" w:sz="0" w:space="0" w:color="auto"/>
        <w:left w:val="none" w:sz="0" w:space="0" w:color="auto"/>
        <w:bottom w:val="none" w:sz="0" w:space="0" w:color="auto"/>
        <w:right w:val="none" w:sz="0" w:space="0" w:color="auto"/>
      </w:divBdr>
    </w:div>
    <w:div w:id="1773895111">
      <w:bodyDiv w:val="1"/>
      <w:marLeft w:val="0"/>
      <w:marRight w:val="0"/>
      <w:marTop w:val="0"/>
      <w:marBottom w:val="0"/>
      <w:divBdr>
        <w:top w:val="none" w:sz="0" w:space="0" w:color="auto"/>
        <w:left w:val="none" w:sz="0" w:space="0" w:color="auto"/>
        <w:bottom w:val="none" w:sz="0" w:space="0" w:color="auto"/>
        <w:right w:val="none" w:sz="0" w:space="0" w:color="auto"/>
      </w:divBdr>
      <w:divsChild>
        <w:div w:id="1273905564">
          <w:marLeft w:val="0"/>
          <w:marRight w:val="0"/>
          <w:marTop w:val="0"/>
          <w:marBottom w:val="0"/>
          <w:divBdr>
            <w:top w:val="none" w:sz="0" w:space="0" w:color="auto"/>
            <w:left w:val="none" w:sz="0" w:space="0" w:color="auto"/>
            <w:bottom w:val="none" w:sz="0" w:space="0" w:color="auto"/>
            <w:right w:val="none" w:sz="0" w:space="0" w:color="auto"/>
          </w:divBdr>
        </w:div>
        <w:div w:id="269820488">
          <w:marLeft w:val="0"/>
          <w:marRight w:val="0"/>
          <w:marTop w:val="0"/>
          <w:marBottom w:val="0"/>
          <w:divBdr>
            <w:top w:val="none" w:sz="0" w:space="0" w:color="auto"/>
            <w:left w:val="none" w:sz="0" w:space="0" w:color="auto"/>
            <w:bottom w:val="none" w:sz="0" w:space="0" w:color="auto"/>
            <w:right w:val="none" w:sz="0" w:space="0" w:color="auto"/>
          </w:divBdr>
        </w:div>
        <w:div w:id="1123227319">
          <w:marLeft w:val="0"/>
          <w:marRight w:val="0"/>
          <w:marTop w:val="0"/>
          <w:marBottom w:val="0"/>
          <w:divBdr>
            <w:top w:val="none" w:sz="0" w:space="0" w:color="auto"/>
            <w:left w:val="none" w:sz="0" w:space="0" w:color="auto"/>
            <w:bottom w:val="none" w:sz="0" w:space="0" w:color="auto"/>
            <w:right w:val="none" w:sz="0" w:space="0" w:color="auto"/>
          </w:divBdr>
        </w:div>
        <w:div w:id="1713924695">
          <w:marLeft w:val="0"/>
          <w:marRight w:val="0"/>
          <w:marTop w:val="0"/>
          <w:marBottom w:val="0"/>
          <w:divBdr>
            <w:top w:val="none" w:sz="0" w:space="0" w:color="auto"/>
            <w:left w:val="none" w:sz="0" w:space="0" w:color="auto"/>
            <w:bottom w:val="none" w:sz="0" w:space="0" w:color="auto"/>
            <w:right w:val="none" w:sz="0" w:space="0" w:color="auto"/>
          </w:divBdr>
        </w:div>
        <w:div w:id="1085302865">
          <w:marLeft w:val="0"/>
          <w:marRight w:val="0"/>
          <w:marTop w:val="0"/>
          <w:marBottom w:val="0"/>
          <w:divBdr>
            <w:top w:val="none" w:sz="0" w:space="0" w:color="auto"/>
            <w:left w:val="none" w:sz="0" w:space="0" w:color="auto"/>
            <w:bottom w:val="none" w:sz="0" w:space="0" w:color="auto"/>
            <w:right w:val="none" w:sz="0" w:space="0" w:color="auto"/>
          </w:divBdr>
        </w:div>
        <w:div w:id="215317117">
          <w:marLeft w:val="0"/>
          <w:marRight w:val="0"/>
          <w:marTop w:val="0"/>
          <w:marBottom w:val="0"/>
          <w:divBdr>
            <w:top w:val="none" w:sz="0" w:space="0" w:color="auto"/>
            <w:left w:val="none" w:sz="0" w:space="0" w:color="auto"/>
            <w:bottom w:val="none" w:sz="0" w:space="0" w:color="auto"/>
            <w:right w:val="none" w:sz="0" w:space="0" w:color="auto"/>
          </w:divBdr>
        </w:div>
        <w:div w:id="1136341193">
          <w:marLeft w:val="0"/>
          <w:marRight w:val="0"/>
          <w:marTop w:val="0"/>
          <w:marBottom w:val="0"/>
          <w:divBdr>
            <w:top w:val="none" w:sz="0" w:space="0" w:color="auto"/>
            <w:left w:val="none" w:sz="0" w:space="0" w:color="auto"/>
            <w:bottom w:val="none" w:sz="0" w:space="0" w:color="auto"/>
            <w:right w:val="none" w:sz="0" w:space="0" w:color="auto"/>
          </w:divBdr>
        </w:div>
        <w:div w:id="712001587">
          <w:marLeft w:val="0"/>
          <w:marRight w:val="0"/>
          <w:marTop w:val="0"/>
          <w:marBottom w:val="0"/>
          <w:divBdr>
            <w:top w:val="none" w:sz="0" w:space="0" w:color="auto"/>
            <w:left w:val="none" w:sz="0" w:space="0" w:color="auto"/>
            <w:bottom w:val="none" w:sz="0" w:space="0" w:color="auto"/>
            <w:right w:val="none" w:sz="0" w:space="0" w:color="auto"/>
          </w:divBdr>
        </w:div>
        <w:div w:id="2023319609">
          <w:marLeft w:val="0"/>
          <w:marRight w:val="0"/>
          <w:marTop w:val="0"/>
          <w:marBottom w:val="0"/>
          <w:divBdr>
            <w:top w:val="none" w:sz="0" w:space="0" w:color="auto"/>
            <w:left w:val="none" w:sz="0" w:space="0" w:color="auto"/>
            <w:bottom w:val="none" w:sz="0" w:space="0" w:color="auto"/>
            <w:right w:val="none" w:sz="0" w:space="0" w:color="auto"/>
          </w:divBdr>
        </w:div>
        <w:div w:id="83501755">
          <w:marLeft w:val="0"/>
          <w:marRight w:val="0"/>
          <w:marTop w:val="0"/>
          <w:marBottom w:val="0"/>
          <w:divBdr>
            <w:top w:val="none" w:sz="0" w:space="0" w:color="auto"/>
            <w:left w:val="none" w:sz="0" w:space="0" w:color="auto"/>
            <w:bottom w:val="none" w:sz="0" w:space="0" w:color="auto"/>
            <w:right w:val="none" w:sz="0" w:space="0" w:color="auto"/>
          </w:divBdr>
        </w:div>
        <w:div w:id="2062170869">
          <w:marLeft w:val="0"/>
          <w:marRight w:val="0"/>
          <w:marTop w:val="0"/>
          <w:marBottom w:val="0"/>
          <w:divBdr>
            <w:top w:val="none" w:sz="0" w:space="0" w:color="auto"/>
            <w:left w:val="none" w:sz="0" w:space="0" w:color="auto"/>
            <w:bottom w:val="none" w:sz="0" w:space="0" w:color="auto"/>
            <w:right w:val="none" w:sz="0" w:space="0" w:color="auto"/>
          </w:divBdr>
        </w:div>
        <w:div w:id="1479688533">
          <w:marLeft w:val="0"/>
          <w:marRight w:val="0"/>
          <w:marTop w:val="0"/>
          <w:marBottom w:val="0"/>
          <w:divBdr>
            <w:top w:val="none" w:sz="0" w:space="0" w:color="auto"/>
            <w:left w:val="none" w:sz="0" w:space="0" w:color="auto"/>
            <w:bottom w:val="none" w:sz="0" w:space="0" w:color="auto"/>
            <w:right w:val="none" w:sz="0" w:space="0" w:color="auto"/>
          </w:divBdr>
        </w:div>
        <w:div w:id="2006593362">
          <w:marLeft w:val="0"/>
          <w:marRight w:val="0"/>
          <w:marTop w:val="0"/>
          <w:marBottom w:val="0"/>
          <w:divBdr>
            <w:top w:val="none" w:sz="0" w:space="0" w:color="auto"/>
            <w:left w:val="none" w:sz="0" w:space="0" w:color="auto"/>
            <w:bottom w:val="none" w:sz="0" w:space="0" w:color="auto"/>
            <w:right w:val="none" w:sz="0" w:space="0" w:color="auto"/>
          </w:divBdr>
        </w:div>
        <w:div w:id="2115444451">
          <w:marLeft w:val="0"/>
          <w:marRight w:val="0"/>
          <w:marTop w:val="0"/>
          <w:marBottom w:val="0"/>
          <w:divBdr>
            <w:top w:val="none" w:sz="0" w:space="0" w:color="auto"/>
            <w:left w:val="none" w:sz="0" w:space="0" w:color="auto"/>
            <w:bottom w:val="none" w:sz="0" w:space="0" w:color="auto"/>
            <w:right w:val="none" w:sz="0" w:space="0" w:color="auto"/>
          </w:divBdr>
        </w:div>
        <w:div w:id="1998264986">
          <w:marLeft w:val="0"/>
          <w:marRight w:val="0"/>
          <w:marTop w:val="0"/>
          <w:marBottom w:val="0"/>
          <w:divBdr>
            <w:top w:val="none" w:sz="0" w:space="0" w:color="auto"/>
            <w:left w:val="none" w:sz="0" w:space="0" w:color="auto"/>
            <w:bottom w:val="none" w:sz="0" w:space="0" w:color="auto"/>
            <w:right w:val="none" w:sz="0" w:space="0" w:color="auto"/>
          </w:divBdr>
        </w:div>
        <w:div w:id="397049151">
          <w:marLeft w:val="0"/>
          <w:marRight w:val="0"/>
          <w:marTop w:val="0"/>
          <w:marBottom w:val="0"/>
          <w:divBdr>
            <w:top w:val="none" w:sz="0" w:space="0" w:color="auto"/>
            <w:left w:val="none" w:sz="0" w:space="0" w:color="auto"/>
            <w:bottom w:val="none" w:sz="0" w:space="0" w:color="auto"/>
            <w:right w:val="none" w:sz="0" w:space="0" w:color="auto"/>
          </w:divBdr>
        </w:div>
        <w:div w:id="78983888">
          <w:marLeft w:val="0"/>
          <w:marRight w:val="0"/>
          <w:marTop w:val="0"/>
          <w:marBottom w:val="0"/>
          <w:divBdr>
            <w:top w:val="none" w:sz="0" w:space="0" w:color="auto"/>
            <w:left w:val="none" w:sz="0" w:space="0" w:color="auto"/>
            <w:bottom w:val="none" w:sz="0" w:space="0" w:color="auto"/>
            <w:right w:val="none" w:sz="0" w:space="0" w:color="auto"/>
          </w:divBdr>
        </w:div>
        <w:div w:id="2107919755">
          <w:marLeft w:val="0"/>
          <w:marRight w:val="0"/>
          <w:marTop w:val="0"/>
          <w:marBottom w:val="0"/>
          <w:divBdr>
            <w:top w:val="none" w:sz="0" w:space="0" w:color="auto"/>
            <w:left w:val="none" w:sz="0" w:space="0" w:color="auto"/>
            <w:bottom w:val="none" w:sz="0" w:space="0" w:color="auto"/>
            <w:right w:val="none" w:sz="0" w:space="0" w:color="auto"/>
          </w:divBdr>
        </w:div>
        <w:div w:id="1668903796">
          <w:marLeft w:val="0"/>
          <w:marRight w:val="0"/>
          <w:marTop w:val="0"/>
          <w:marBottom w:val="0"/>
          <w:divBdr>
            <w:top w:val="none" w:sz="0" w:space="0" w:color="auto"/>
            <w:left w:val="none" w:sz="0" w:space="0" w:color="auto"/>
            <w:bottom w:val="none" w:sz="0" w:space="0" w:color="auto"/>
            <w:right w:val="none" w:sz="0" w:space="0" w:color="auto"/>
          </w:divBdr>
        </w:div>
        <w:div w:id="1353998398">
          <w:marLeft w:val="0"/>
          <w:marRight w:val="0"/>
          <w:marTop w:val="0"/>
          <w:marBottom w:val="0"/>
          <w:divBdr>
            <w:top w:val="none" w:sz="0" w:space="0" w:color="auto"/>
            <w:left w:val="none" w:sz="0" w:space="0" w:color="auto"/>
            <w:bottom w:val="none" w:sz="0" w:space="0" w:color="auto"/>
            <w:right w:val="none" w:sz="0" w:space="0" w:color="auto"/>
          </w:divBdr>
        </w:div>
        <w:div w:id="1044721392">
          <w:marLeft w:val="0"/>
          <w:marRight w:val="0"/>
          <w:marTop w:val="0"/>
          <w:marBottom w:val="0"/>
          <w:divBdr>
            <w:top w:val="none" w:sz="0" w:space="0" w:color="auto"/>
            <w:left w:val="none" w:sz="0" w:space="0" w:color="auto"/>
            <w:bottom w:val="none" w:sz="0" w:space="0" w:color="auto"/>
            <w:right w:val="none" w:sz="0" w:space="0" w:color="auto"/>
          </w:divBdr>
        </w:div>
        <w:div w:id="1297298625">
          <w:marLeft w:val="0"/>
          <w:marRight w:val="0"/>
          <w:marTop w:val="0"/>
          <w:marBottom w:val="0"/>
          <w:divBdr>
            <w:top w:val="none" w:sz="0" w:space="0" w:color="auto"/>
            <w:left w:val="none" w:sz="0" w:space="0" w:color="auto"/>
            <w:bottom w:val="none" w:sz="0" w:space="0" w:color="auto"/>
            <w:right w:val="none" w:sz="0" w:space="0" w:color="auto"/>
          </w:divBdr>
        </w:div>
        <w:div w:id="1995864661">
          <w:marLeft w:val="0"/>
          <w:marRight w:val="0"/>
          <w:marTop w:val="0"/>
          <w:marBottom w:val="0"/>
          <w:divBdr>
            <w:top w:val="none" w:sz="0" w:space="0" w:color="auto"/>
            <w:left w:val="none" w:sz="0" w:space="0" w:color="auto"/>
            <w:bottom w:val="none" w:sz="0" w:space="0" w:color="auto"/>
            <w:right w:val="none" w:sz="0" w:space="0" w:color="auto"/>
          </w:divBdr>
        </w:div>
        <w:div w:id="939070409">
          <w:marLeft w:val="0"/>
          <w:marRight w:val="0"/>
          <w:marTop w:val="0"/>
          <w:marBottom w:val="0"/>
          <w:divBdr>
            <w:top w:val="none" w:sz="0" w:space="0" w:color="auto"/>
            <w:left w:val="none" w:sz="0" w:space="0" w:color="auto"/>
            <w:bottom w:val="none" w:sz="0" w:space="0" w:color="auto"/>
            <w:right w:val="none" w:sz="0" w:space="0" w:color="auto"/>
          </w:divBdr>
        </w:div>
        <w:div w:id="633944574">
          <w:marLeft w:val="0"/>
          <w:marRight w:val="0"/>
          <w:marTop w:val="0"/>
          <w:marBottom w:val="0"/>
          <w:divBdr>
            <w:top w:val="none" w:sz="0" w:space="0" w:color="auto"/>
            <w:left w:val="none" w:sz="0" w:space="0" w:color="auto"/>
            <w:bottom w:val="none" w:sz="0" w:space="0" w:color="auto"/>
            <w:right w:val="none" w:sz="0" w:space="0" w:color="auto"/>
          </w:divBdr>
        </w:div>
        <w:div w:id="1802727852">
          <w:marLeft w:val="0"/>
          <w:marRight w:val="0"/>
          <w:marTop w:val="0"/>
          <w:marBottom w:val="0"/>
          <w:divBdr>
            <w:top w:val="none" w:sz="0" w:space="0" w:color="auto"/>
            <w:left w:val="none" w:sz="0" w:space="0" w:color="auto"/>
            <w:bottom w:val="none" w:sz="0" w:space="0" w:color="auto"/>
            <w:right w:val="none" w:sz="0" w:space="0" w:color="auto"/>
          </w:divBdr>
        </w:div>
        <w:div w:id="132217238">
          <w:marLeft w:val="0"/>
          <w:marRight w:val="0"/>
          <w:marTop w:val="0"/>
          <w:marBottom w:val="0"/>
          <w:divBdr>
            <w:top w:val="none" w:sz="0" w:space="0" w:color="auto"/>
            <w:left w:val="none" w:sz="0" w:space="0" w:color="auto"/>
            <w:bottom w:val="none" w:sz="0" w:space="0" w:color="auto"/>
            <w:right w:val="none" w:sz="0" w:space="0" w:color="auto"/>
          </w:divBdr>
        </w:div>
        <w:div w:id="244385911">
          <w:marLeft w:val="0"/>
          <w:marRight w:val="0"/>
          <w:marTop w:val="0"/>
          <w:marBottom w:val="0"/>
          <w:divBdr>
            <w:top w:val="none" w:sz="0" w:space="0" w:color="auto"/>
            <w:left w:val="none" w:sz="0" w:space="0" w:color="auto"/>
            <w:bottom w:val="none" w:sz="0" w:space="0" w:color="auto"/>
            <w:right w:val="none" w:sz="0" w:space="0" w:color="auto"/>
          </w:divBdr>
        </w:div>
        <w:div w:id="1268926612">
          <w:marLeft w:val="0"/>
          <w:marRight w:val="0"/>
          <w:marTop w:val="0"/>
          <w:marBottom w:val="0"/>
          <w:divBdr>
            <w:top w:val="none" w:sz="0" w:space="0" w:color="auto"/>
            <w:left w:val="none" w:sz="0" w:space="0" w:color="auto"/>
            <w:bottom w:val="none" w:sz="0" w:space="0" w:color="auto"/>
            <w:right w:val="none" w:sz="0" w:space="0" w:color="auto"/>
          </w:divBdr>
        </w:div>
        <w:div w:id="2037920641">
          <w:marLeft w:val="0"/>
          <w:marRight w:val="0"/>
          <w:marTop w:val="0"/>
          <w:marBottom w:val="0"/>
          <w:divBdr>
            <w:top w:val="none" w:sz="0" w:space="0" w:color="auto"/>
            <w:left w:val="none" w:sz="0" w:space="0" w:color="auto"/>
            <w:bottom w:val="none" w:sz="0" w:space="0" w:color="auto"/>
            <w:right w:val="none" w:sz="0" w:space="0" w:color="auto"/>
          </w:divBdr>
        </w:div>
        <w:div w:id="2068919495">
          <w:marLeft w:val="0"/>
          <w:marRight w:val="0"/>
          <w:marTop w:val="0"/>
          <w:marBottom w:val="0"/>
          <w:divBdr>
            <w:top w:val="none" w:sz="0" w:space="0" w:color="auto"/>
            <w:left w:val="none" w:sz="0" w:space="0" w:color="auto"/>
            <w:bottom w:val="none" w:sz="0" w:space="0" w:color="auto"/>
            <w:right w:val="none" w:sz="0" w:space="0" w:color="auto"/>
          </w:divBdr>
        </w:div>
        <w:div w:id="1498691564">
          <w:marLeft w:val="0"/>
          <w:marRight w:val="0"/>
          <w:marTop w:val="0"/>
          <w:marBottom w:val="0"/>
          <w:divBdr>
            <w:top w:val="none" w:sz="0" w:space="0" w:color="auto"/>
            <w:left w:val="none" w:sz="0" w:space="0" w:color="auto"/>
            <w:bottom w:val="none" w:sz="0" w:space="0" w:color="auto"/>
            <w:right w:val="none" w:sz="0" w:space="0" w:color="auto"/>
          </w:divBdr>
        </w:div>
        <w:div w:id="1915361191">
          <w:marLeft w:val="0"/>
          <w:marRight w:val="0"/>
          <w:marTop w:val="0"/>
          <w:marBottom w:val="0"/>
          <w:divBdr>
            <w:top w:val="none" w:sz="0" w:space="0" w:color="auto"/>
            <w:left w:val="none" w:sz="0" w:space="0" w:color="auto"/>
            <w:bottom w:val="none" w:sz="0" w:space="0" w:color="auto"/>
            <w:right w:val="none" w:sz="0" w:space="0" w:color="auto"/>
          </w:divBdr>
        </w:div>
        <w:div w:id="2054495319">
          <w:marLeft w:val="0"/>
          <w:marRight w:val="0"/>
          <w:marTop w:val="0"/>
          <w:marBottom w:val="0"/>
          <w:divBdr>
            <w:top w:val="none" w:sz="0" w:space="0" w:color="auto"/>
            <w:left w:val="none" w:sz="0" w:space="0" w:color="auto"/>
            <w:bottom w:val="none" w:sz="0" w:space="0" w:color="auto"/>
            <w:right w:val="none" w:sz="0" w:space="0" w:color="auto"/>
          </w:divBdr>
        </w:div>
        <w:div w:id="1494181691">
          <w:marLeft w:val="0"/>
          <w:marRight w:val="0"/>
          <w:marTop w:val="0"/>
          <w:marBottom w:val="0"/>
          <w:divBdr>
            <w:top w:val="none" w:sz="0" w:space="0" w:color="auto"/>
            <w:left w:val="none" w:sz="0" w:space="0" w:color="auto"/>
            <w:bottom w:val="none" w:sz="0" w:space="0" w:color="auto"/>
            <w:right w:val="none" w:sz="0" w:space="0" w:color="auto"/>
          </w:divBdr>
        </w:div>
        <w:div w:id="1561669453">
          <w:marLeft w:val="0"/>
          <w:marRight w:val="0"/>
          <w:marTop w:val="0"/>
          <w:marBottom w:val="0"/>
          <w:divBdr>
            <w:top w:val="none" w:sz="0" w:space="0" w:color="auto"/>
            <w:left w:val="none" w:sz="0" w:space="0" w:color="auto"/>
            <w:bottom w:val="none" w:sz="0" w:space="0" w:color="auto"/>
            <w:right w:val="none" w:sz="0" w:space="0" w:color="auto"/>
          </w:divBdr>
        </w:div>
        <w:div w:id="906300597">
          <w:marLeft w:val="0"/>
          <w:marRight w:val="0"/>
          <w:marTop w:val="0"/>
          <w:marBottom w:val="0"/>
          <w:divBdr>
            <w:top w:val="none" w:sz="0" w:space="0" w:color="auto"/>
            <w:left w:val="none" w:sz="0" w:space="0" w:color="auto"/>
            <w:bottom w:val="none" w:sz="0" w:space="0" w:color="auto"/>
            <w:right w:val="none" w:sz="0" w:space="0" w:color="auto"/>
          </w:divBdr>
        </w:div>
        <w:div w:id="1986813088">
          <w:marLeft w:val="0"/>
          <w:marRight w:val="0"/>
          <w:marTop w:val="0"/>
          <w:marBottom w:val="0"/>
          <w:divBdr>
            <w:top w:val="none" w:sz="0" w:space="0" w:color="auto"/>
            <w:left w:val="none" w:sz="0" w:space="0" w:color="auto"/>
            <w:bottom w:val="none" w:sz="0" w:space="0" w:color="auto"/>
            <w:right w:val="none" w:sz="0" w:space="0" w:color="auto"/>
          </w:divBdr>
        </w:div>
        <w:div w:id="347410920">
          <w:marLeft w:val="0"/>
          <w:marRight w:val="0"/>
          <w:marTop w:val="0"/>
          <w:marBottom w:val="0"/>
          <w:divBdr>
            <w:top w:val="none" w:sz="0" w:space="0" w:color="auto"/>
            <w:left w:val="none" w:sz="0" w:space="0" w:color="auto"/>
            <w:bottom w:val="none" w:sz="0" w:space="0" w:color="auto"/>
            <w:right w:val="none" w:sz="0" w:space="0" w:color="auto"/>
          </w:divBdr>
        </w:div>
        <w:div w:id="1888957336">
          <w:marLeft w:val="0"/>
          <w:marRight w:val="0"/>
          <w:marTop w:val="0"/>
          <w:marBottom w:val="0"/>
          <w:divBdr>
            <w:top w:val="none" w:sz="0" w:space="0" w:color="auto"/>
            <w:left w:val="none" w:sz="0" w:space="0" w:color="auto"/>
            <w:bottom w:val="none" w:sz="0" w:space="0" w:color="auto"/>
            <w:right w:val="none" w:sz="0" w:space="0" w:color="auto"/>
          </w:divBdr>
        </w:div>
        <w:div w:id="1544907425">
          <w:marLeft w:val="0"/>
          <w:marRight w:val="0"/>
          <w:marTop w:val="0"/>
          <w:marBottom w:val="0"/>
          <w:divBdr>
            <w:top w:val="none" w:sz="0" w:space="0" w:color="auto"/>
            <w:left w:val="none" w:sz="0" w:space="0" w:color="auto"/>
            <w:bottom w:val="none" w:sz="0" w:space="0" w:color="auto"/>
            <w:right w:val="none" w:sz="0" w:space="0" w:color="auto"/>
          </w:divBdr>
        </w:div>
        <w:div w:id="1538158585">
          <w:marLeft w:val="0"/>
          <w:marRight w:val="0"/>
          <w:marTop w:val="0"/>
          <w:marBottom w:val="0"/>
          <w:divBdr>
            <w:top w:val="none" w:sz="0" w:space="0" w:color="auto"/>
            <w:left w:val="none" w:sz="0" w:space="0" w:color="auto"/>
            <w:bottom w:val="none" w:sz="0" w:space="0" w:color="auto"/>
            <w:right w:val="none" w:sz="0" w:space="0" w:color="auto"/>
          </w:divBdr>
        </w:div>
        <w:div w:id="1242711672">
          <w:marLeft w:val="0"/>
          <w:marRight w:val="0"/>
          <w:marTop w:val="0"/>
          <w:marBottom w:val="0"/>
          <w:divBdr>
            <w:top w:val="none" w:sz="0" w:space="0" w:color="auto"/>
            <w:left w:val="none" w:sz="0" w:space="0" w:color="auto"/>
            <w:bottom w:val="none" w:sz="0" w:space="0" w:color="auto"/>
            <w:right w:val="none" w:sz="0" w:space="0" w:color="auto"/>
          </w:divBdr>
        </w:div>
        <w:div w:id="166554781">
          <w:marLeft w:val="0"/>
          <w:marRight w:val="0"/>
          <w:marTop w:val="0"/>
          <w:marBottom w:val="0"/>
          <w:divBdr>
            <w:top w:val="none" w:sz="0" w:space="0" w:color="auto"/>
            <w:left w:val="none" w:sz="0" w:space="0" w:color="auto"/>
            <w:bottom w:val="none" w:sz="0" w:space="0" w:color="auto"/>
            <w:right w:val="none" w:sz="0" w:space="0" w:color="auto"/>
          </w:divBdr>
        </w:div>
        <w:div w:id="1778794591">
          <w:marLeft w:val="0"/>
          <w:marRight w:val="0"/>
          <w:marTop w:val="0"/>
          <w:marBottom w:val="0"/>
          <w:divBdr>
            <w:top w:val="none" w:sz="0" w:space="0" w:color="auto"/>
            <w:left w:val="none" w:sz="0" w:space="0" w:color="auto"/>
            <w:bottom w:val="none" w:sz="0" w:space="0" w:color="auto"/>
            <w:right w:val="none" w:sz="0" w:space="0" w:color="auto"/>
          </w:divBdr>
        </w:div>
        <w:div w:id="134954360">
          <w:marLeft w:val="0"/>
          <w:marRight w:val="0"/>
          <w:marTop w:val="0"/>
          <w:marBottom w:val="0"/>
          <w:divBdr>
            <w:top w:val="none" w:sz="0" w:space="0" w:color="auto"/>
            <w:left w:val="none" w:sz="0" w:space="0" w:color="auto"/>
            <w:bottom w:val="none" w:sz="0" w:space="0" w:color="auto"/>
            <w:right w:val="none" w:sz="0" w:space="0" w:color="auto"/>
          </w:divBdr>
        </w:div>
        <w:div w:id="1195461292">
          <w:marLeft w:val="0"/>
          <w:marRight w:val="0"/>
          <w:marTop w:val="0"/>
          <w:marBottom w:val="0"/>
          <w:divBdr>
            <w:top w:val="none" w:sz="0" w:space="0" w:color="auto"/>
            <w:left w:val="none" w:sz="0" w:space="0" w:color="auto"/>
            <w:bottom w:val="none" w:sz="0" w:space="0" w:color="auto"/>
            <w:right w:val="none" w:sz="0" w:space="0" w:color="auto"/>
          </w:divBdr>
        </w:div>
        <w:div w:id="1450929405">
          <w:marLeft w:val="0"/>
          <w:marRight w:val="0"/>
          <w:marTop w:val="0"/>
          <w:marBottom w:val="0"/>
          <w:divBdr>
            <w:top w:val="none" w:sz="0" w:space="0" w:color="auto"/>
            <w:left w:val="none" w:sz="0" w:space="0" w:color="auto"/>
            <w:bottom w:val="none" w:sz="0" w:space="0" w:color="auto"/>
            <w:right w:val="none" w:sz="0" w:space="0" w:color="auto"/>
          </w:divBdr>
        </w:div>
        <w:div w:id="1401631171">
          <w:marLeft w:val="0"/>
          <w:marRight w:val="0"/>
          <w:marTop w:val="0"/>
          <w:marBottom w:val="0"/>
          <w:divBdr>
            <w:top w:val="none" w:sz="0" w:space="0" w:color="auto"/>
            <w:left w:val="none" w:sz="0" w:space="0" w:color="auto"/>
            <w:bottom w:val="none" w:sz="0" w:space="0" w:color="auto"/>
            <w:right w:val="none" w:sz="0" w:space="0" w:color="auto"/>
          </w:divBdr>
        </w:div>
        <w:div w:id="682899786">
          <w:marLeft w:val="0"/>
          <w:marRight w:val="0"/>
          <w:marTop w:val="0"/>
          <w:marBottom w:val="0"/>
          <w:divBdr>
            <w:top w:val="none" w:sz="0" w:space="0" w:color="auto"/>
            <w:left w:val="none" w:sz="0" w:space="0" w:color="auto"/>
            <w:bottom w:val="none" w:sz="0" w:space="0" w:color="auto"/>
            <w:right w:val="none" w:sz="0" w:space="0" w:color="auto"/>
          </w:divBdr>
        </w:div>
        <w:div w:id="1372536977">
          <w:marLeft w:val="0"/>
          <w:marRight w:val="0"/>
          <w:marTop w:val="0"/>
          <w:marBottom w:val="0"/>
          <w:divBdr>
            <w:top w:val="none" w:sz="0" w:space="0" w:color="auto"/>
            <w:left w:val="none" w:sz="0" w:space="0" w:color="auto"/>
            <w:bottom w:val="none" w:sz="0" w:space="0" w:color="auto"/>
            <w:right w:val="none" w:sz="0" w:space="0" w:color="auto"/>
          </w:divBdr>
        </w:div>
        <w:div w:id="597326990">
          <w:marLeft w:val="0"/>
          <w:marRight w:val="0"/>
          <w:marTop w:val="0"/>
          <w:marBottom w:val="0"/>
          <w:divBdr>
            <w:top w:val="none" w:sz="0" w:space="0" w:color="auto"/>
            <w:left w:val="none" w:sz="0" w:space="0" w:color="auto"/>
            <w:bottom w:val="none" w:sz="0" w:space="0" w:color="auto"/>
            <w:right w:val="none" w:sz="0" w:space="0" w:color="auto"/>
          </w:divBdr>
        </w:div>
        <w:div w:id="22445507">
          <w:marLeft w:val="0"/>
          <w:marRight w:val="0"/>
          <w:marTop w:val="0"/>
          <w:marBottom w:val="0"/>
          <w:divBdr>
            <w:top w:val="none" w:sz="0" w:space="0" w:color="auto"/>
            <w:left w:val="none" w:sz="0" w:space="0" w:color="auto"/>
            <w:bottom w:val="none" w:sz="0" w:space="0" w:color="auto"/>
            <w:right w:val="none" w:sz="0" w:space="0" w:color="auto"/>
          </w:divBdr>
        </w:div>
        <w:div w:id="1084299461">
          <w:marLeft w:val="0"/>
          <w:marRight w:val="0"/>
          <w:marTop w:val="0"/>
          <w:marBottom w:val="0"/>
          <w:divBdr>
            <w:top w:val="none" w:sz="0" w:space="0" w:color="auto"/>
            <w:left w:val="none" w:sz="0" w:space="0" w:color="auto"/>
            <w:bottom w:val="none" w:sz="0" w:space="0" w:color="auto"/>
            <w:right w:val="none" w:sz="0" w:space="0" w:color="auto"/>
          </w:divBdr>
        </w:div>
        <w:div w:id="1287396819">
          <w:marLeft w:val="0"/>
          <w:marRight w:val="0"/>
          <w:marTop w:val="0"/>
          <w:marBottom w:val="0"/>
          <w:divBdr>
            <w:top w:val="none" w:sz="0" w:space="0" w:color="auto"/>
            <w:left w:val="none" w:sz="0" w:space="0" w:color="auto"/>
            <w:bottom w:val="none" w:sz="0" w:space="0" w:color="auto"/>
            <w:right w:val="none" w:sz="0" w:space="0" w:color="auto"/>
          </w:divBdr>
        </w:div>
        <w:div w:id="1173569345">
          <w:marLeft w:val="0"/>
          <w:marRight w:val="0"/>
          <w:marTop w:val="0"/>
          <w:marBottom w:val="0"/>
          <w:divBdr>
            <w:top w:val="none" w:sz="0" w:space="0" w:color="auto"/>
            <w:left w:val="none" w:sz="0" w:space="0" w:color="auto"/>
            <w:bottom w:val="none" w:sz="0" w:space="0" w:color="auto"/>
            <w:right w:val="none" w:sz="0" w:space="0" w:color="auto"/>
          </w:divBdr>
        </w:div>
        <w:div w:id="900871168">
          <w:marLeft w:val="0"/>
          <w:marRight w:val="0"/>
          <w:marTop w:val="0"/>
          <w:marBottom w:val="0"/>
          <w:divBdr>
            <w:top w:val="none" w:sz="0" w:space="0" w:color="auto"/>
            <w:left w:val="none" w:sz="0" w:space="0" w:color="auto"/>
            <w:bottom w:val="none" w:sz="0" w:space="0" w:color="auto"/>
            <w:right w:val="none" w:sz="0" w:space="0" w:color="auto"/>
          </w:divBdr>
        </w:div>
        <w:div w:id="55670949">
          <w:marLeft w:val="0"/>
          <w:marRight w:val="0"/>
          <w:marTop w:val="0"/>
          <w:marBottom w:val="0"/>
          <w:divBdr>
            <w:top w:val="none" w:sz="0" w:space="0" w:color="auto"/>
            <w:left w:val="none" w:sz="0" w:space="0" w:color="auto"/>
            <w:bottom w:val="none" w:sz="0" w:space="0" w:color="auto"/>
            <w:right w:val="none" w:sz="0" w:space="0" w:color="auto"/>
          </w:divBdr>
        </w:div>
        <w:div w:id="1904946521">
          <w:marLeft w:val="0"/>
          <w:marRight w:val="0"/>
          <w:marTop w:val="0"/>
          <w:marBottom w:val="0"/>
          <w:divBdr>
            <w:top w:val="none" w:sz="0" w:space="0" w:color="auto"/>
            <w:left w:val="none" w:sz="0" w:space="0" w:color="auto"/>
            <w:bottom w:val="none" w:sz="0" w:space="0" w:color="auto"/>
            <w:right w:val="none" w:sz="0" w:space="0" w:color="auto"/>
          </w:divBdr>
        </w:div>
        <w:div w:id="1471751448">
          <w:marLeft w:val="0"/>
          <w:marRight w:val="0"/>
          <w:marTop w:val="0"/>
          <w:marBottom w:val="0"/>
          <w:divBdr>
            <w:top w:val="none" w:sz="0" w:space="0" w:color="auto"/>
            <w:left w:val="none" w:sz="0" w:space="0" w:color="auto"/>
            <w:bottom w:val="none" w:sz="0" w:space="0" w:color="auto"/>
            <w:right w:val="none" w:sz="0" w:space="0" w:color="auto"/>
          </w:divBdr>
        </w:div>
        <w:div w:id="402414580">
          <w:marLeft w:val="0"/>
          <w:marRight w:val="0"/>
          <w:marTop w:val="0"/>
          <w:marBottom w:val="0"/>
          <w:divBdr>
            <w:top w:val="none" w:sz="0" w:space="0" w:color="auto"/>
            <w:left w:val="none" w:sz="0" w:space="0" w:color="auto"/>
            <w:bottom w:val="none" w:sz="0" w:space="0" w:color="auto"/>
            <w:right w:val="none" w:sz="0" w:space="0" w:color="auto"/>
          </w:divBdr>
        </w:div>
        <w:div w:id="823666866">
          <w:marLeft w:val="0"/>
          <w:marRight w:val="0"/>
          <w:marTop w:val="0"/>
          <w:marBottom w:val="0"/>
          <w:divBdr>
            <w:top w:val="none" w:sz="0" w:space="0" w:color="auto"/>
            <w:left w:val="none" w:sz="0" w:space="0" w:color="auto"/>
            <w:bottom w:val="none" w:sz="0" w:space="0" w:color="auto"/>
            <w:right w:val="none" w:sz="0" w:space="0" w:color="auto"/>
          </w:divBdr>
        </w:div>
        <w:div w:id="1232470915">
          <w:marLeft w:val="0"/>
          <w:marRight w:val="0"/>
          <w:marTop w:val="0"/>
          <w:marBottom w:val="0"/>
          <w:divBdr>
            <w:top w:val="none" w:sz="0" w:space="0" w:color="auto"/>
            <w:left w:val="none" w:sz="0" w:space="0" w:color="auto"/>
            <w:bottom w:val="none" w:sz="0" w:space="0" w:color="auto"/>
            <w:right w:val="none" w:sz="0" w:space="0" w:color="auto"/>
          </w:divBdr>
        </w:div>
        <w:div w:id="1123383707">
          <w:marLeft w:val="0"/>
          <w:marRight w:val="0"/>
          <w:marTop w:val="0"/>
          <w:marBottom w:val="0"/>
          <w:divBdr>
            <w:top w:val="none" w:sz="0" w:space="0" w:color="auto"/>
            <w:left w:val="none" w:sz="0" w:space="0" w:color="auto"/>
            <w:bottom w:val="none" w:sz="0" w:space="0" w:color="auto"/>
            <w:right w:val="none" w:sz="0" w:space="0" w:color="auto"/>
          </w:divBdr>
        </w:div>
        <w:div w:id="1272934096">
          <w:marLeft w:val="0"/>
          <w:marRight w:val="0"/>
          <w:marTop w:val="0"/>
          <w:marBottom w:val="0"/>
          <w:divBdr>
            <w:top w:val="none" w:sz="0" w:space="0" w:color="auto"/>
            <w:left w:val="none" w:sz="0" w:space="0" w:color="auto"/>
            <w:bottom w:val="none" w:sz="0" w:space="0" w:color="auto"/>
            <w:right w:val="none" w:sz="0" w:space="0" w:color="auto"/>
          </w:divBdr>
        </w:div>
        <w:div w:id="1193610339">
          <w:marLeft w:val="0"/>
          <w:marRight w:val="0"/>
          <w:marTop w:val="0"/>
          <w:marBottom w:val="0"/>
          <w:divBdr>
            <w:top w:val="none" w:sz="0" w:space="0" w:color="auto"/>
            <w:left w:val="none" w:sz="0" w:space="0" w:color="auto"/>
            <w:bottom w:val="none" w:sz="0" w:space="0" w:color="auto"/>
            <w:right w:val="none" w:sz="0" w:space="0" w:color="auto"/>
          </w:divBdr>
        </w:div>
        <w:div w:id="1128012055">
          <w:marLeft w:val="0"/>
          <w:marRight w:val="0"/>
          <w:marTop w:val="0"/>
          <w:marBottom w:val="0"/>
          <w:divBdr>
            <w:top w:val="none" w:sz="0" w:space="0" w:color="auto"/>
            <w:left w:val="none" w:sz="0" w:space="0" w:color="auto"/>
            <w:bottom w:val="none" w:sz="0" w:space="0" w:color="auto"/>
            <w:right w:val="none" w:sz="0" w:space="0" w:color="auto"/>
          </w:divBdr>
        </w:div>
        <w:div w:id="432173133">
          <w:marLeft w:val="0"/>
          <w:marRight w:val="0"/>
          <w:marTop w:val="0"/>
          <w:marBottom w:val="0"/>
          <w:divBdr>
            <w:top w:val="none" w:sz="0" w:space="0" w:color="auto"/>
            <w:left w:val="none" w:sz="0" w:space="0" w:color="auto"/>
            <w:bottom w:val="none" w:sz="0" w:space="0" w:color="auto"/>
            <w:right w:val="none" w:sz="0" w:space="0" w:color="auto"/>
          </w:divBdr>
        </w:div>
        <w:div w:id="1929726502">
          <w:marLeft w:val="0"/>
          <w:marRight w:val="0"/>
          <w:marTop w:val="0"/>
          <w:marBottom w:val="0"/>
          <w:divBdr>
            <w:top w:val="none" w:sz="0" w:space="0" w:color="auto"/>
            <w:left w:val="none" w:sz="0" w:space="0" w:color="auto"/>
            <w:bottom w:val="none" w:sz="0" w:space="0" w:color="auto"/>
            <w:right w:val="none" w:sz="0" w:space="0" w:color="auto"/>
          </w:divBdr>
        </w:div>
        <w:div w:id="1113088680">
          <w:marLeft w:val="0"/>
          <w:marRight w:val="0"/>
          <w:marTop w:val="0"/>
          <w:marBottom w:val="0"/>
          <w:divBdr>
            <w:top w:val="none" w:sz="0" w:space="0" w:color="auto"/>
            <w:left w:val="none" w:sz="0" w:space="0" w:color="auto"/>
            <w:bottom w:val="none" w:sz="0" w:space="0" w:color="auto"/>
            <w:right w:val="none" w:sz="0" w:space="0" w:color="auto"/>
          </w:divBdr>
        </w:div>
        <w:div w:id="1831366773">
          <w:marLeft w:val="0"/>
          <w:marRight w:val="0"/>
          <w:marTop w:val="0"/>
          <w:marBottom w:val="0"/>
          <w:divBdr>
            <w:top w:val="none" w:sz="0" w:space="0" w:color="auto"/>
            <w:left w:val="none" w:sz="0" w:space="0" w:color="auto"/>
            <w:bottom w:val="none" w:sz="0" w:space="0" w:color="auto"/>
            <w:right w:val="none" w:sz="0" w:space="0" w:color="auto"/>
          </w:divBdr>
        </w:div>
        <w:div w:id="1647783671">
          <w:marLeft w:val="0"/>
          <w:marRight w:val="0"/>
          <w:marTop w:val="0"/>
          <w:marBottom w:val="0"/>
          <w:divBdr>
            <w:top w:val="none" w:sz="0" w:space="0" w:color="auto"/>
            <w:left w:val="none" w:sz="0" w:space="0" w:color="auto"/>
            <w:bottom w:val="none" w:sz="0" w:space="0" w:color="auto"/>
            <w:right w:val="none" w:sz="0" w:space="0" w:color="auto"/>
          </w:divBdr>
        </w:div>
        <w:div w:id="1265532857">
          <w:marLeft w:val="0"/>
          <w:marRight w:val="0"/>
          <w:marTop w:val="0"/>
          <w:marBottom w:val="0"/>
          <w:divBdr>
            <w:top w:val="none" w:sz="0" w:space="0" w:color="auto"/>
            <w:left w:val="none" w:sz="0" w:space="0" w:color="auto"/>
            <w:bottom w:val="none" w:sz="0" w:space="0" w:color="auto"/>
            <w:right w:val="none" w:sz="0" w:space="0" w:color="auto"/>
          </w:divBdr>
        </w:div>
        <w:div w:id="106895599">
          <w:marLeft w:val="0"/>
          <w:marRight w:val="0"/>
          <w:marTop w:val="0"/>
          <w:marBottom w:val="0"/>
          <w:divBdr>
            <w:top w:val="none" w:sz="0" w:space="0" w:color="auto"/>
            <w:left w:val="none" w:sz="0" w:space="0" w:color="auto"/>
            <w:bottom w:val="none" w:sz="0" w:space="0" w:color="auto"/>
            <w:right w:val="none" w:sz="0" w:space="0" w:color="auto"/>
          </w:divBdr>
        </w:div>
        <w:div w:id="113134141">
          <w:marLeft w:val="0"/>
          <w:marRight w:val="0"/>
          <w:marTop w:val="0"/>
          <w:marBottom w:val="0"/>
          <w:divBdr>
            <w:top w:val="none" w:sz="0" w:space="0" w:color="auto"/>
            <w:left w:val="none" w:sz="0" w:space="0" w:color="auto"/>
            <w:bottom w:val="none" w:sz="0" w:space="0" w:color="auto"/>
            <w:right w:val="none" w:sz="0" w:space="0" w:color="auto"/>
          </w:divBdr>
        </w:div>
        <w:div w:id="456532084">
          <w:marLeft w:val="0"/>
          <w:marRight w:val="0"/>
          <w:marTop w:val="0"/>
          <w:marBottom w:val="0"/>
          <w:divBdr>
            <w:top w:val="none" w:sz="0" w:space="0" w:color="auto"/>
            <w:left w:val="none" w:sz="0" w:space="0" w:color="auto"/>
            <w:bottom w:val="none" w:sz="0" w:space="0" w:color="auto"/>
            <w:right w:val="none" w:sz="0" w:space="0" w:color="auto"/>
          </w:divBdr>
        </w:div>
        <w:div w:id="638802601">
          <w:marLeft w:val="0"/>
          <w:marRight w:val="0"/>
          <w:marTop w:val="0"/>
          <w:marBottom w:val="0"/>
          <w:divBdr>
            <w:top w:val="none" w:sz="0" w:space="0" w:color="auto"/>
            <w:left w:val="none" w:sz="0" w:space="0" w:color="auto"/>
            <w:bottom w:val="none" w:sz="0" w:space="0" w:color="auto"/>
            <w:right w:val="none" w:sz="0" w:space="0" w:color="auto"/>
          </w:divBdr>
        </w:div>
        <w:div w:id="681323767">
          <w:marLeft w:val="0"/>
          <w:marRight w:val="0"/>
          <w:marTop w:val="0"/>
          <w:marBottom w:val="0"/>
          <w:divBdr>
            <w:top w:val="none" w:sz="0" w:space="0" w:color="auto"/>
            <w:left w:val="none" w:sz="0" w:space="0" w:color="auto"/>
            <w:bottom w:val="none" w:sz="0" w:space="0" w:color="auto"/>
            <w:right w:val="none" w:sz="0" w:space="0" w:color="auto"/>
          </w:divBdr>
        </w:div>
        <w:div w:id="322005256">
          <w:marLeft w:val="0"/>
          <w:marRight w:val="0"/>
          <w:marTop w:val="0"/>
          <w:marBottom w:val="0"/>
          <w:divBdr>
            <w:top w:val="none" w:sz="0" w:space="0" w:color="auto"/>
            <w:left w:val="none" w:sz="0" w:space="0" w:color="auto"/>
            <w:bottom w:val="none" w:sz="0" w:space="0" w:color="auto"/>
            <w:right w:val="none" w:sz="0" w:space="0" w:color="auto"/>
          </w:divBdr>
        </w:div>
        <w:div w:id="208343830">
          <w:marLeft w:val="0"/>
          <w:marRight w:val="0"/>
          <w:marTop w:val="0"/>
          <w:marBottom w:val="0"/>
          <w:divBdr>
            <w:top w:val="none" w:sz="0" w:space="0" w:color="auto"/>
            <w:left w:val="none" w:sz="0" w:space="0" w:color="auto"/>
            <w:bottom w:val="none" w:sz="0" w:space="0" w:color="auto"/>
            <w:right w:val="none" w:sz="0" w:space="0" w:color="auto"/>
          </w:divBdr>
        </w:div>
        <w:div w:id="1044326551">
          <w:marLeft w:val="0"/>
          <w:marRight w:val="0"/>
          <w:marTop w:val="0"/>
          <w:marBottom w:val="0"/>
          <w:divBdr>
            <w:top w:val="none" w:sz="0" w:space="0" w:color="auto"/>
            <w:left w:val="none" w:sz="0" w:space="0" w:color="auto"/>
            <w:bottom w:val="none" w:sz="0" w:space="0" w:color="auto"/>
            <w:right w:val="none" w:sz="0" w:space="0" w:color="auto"/>
          </w:divBdr>
        </w:div>
        <w:div w:id="1231770084">
          <w:marLeft w:val="0"/>
          <w:marRight w:val="0"/>
          <w:marTop w:val="0"/>
          <w:marBottom w:val="0"/>
          <w:divBdr>
            <w:top w:val="none" w:sz="0" w:space="0" w:color="auto"/>
            <w:left w:val="none" w:sz="0" w:space="0" w:color="auto"/>
            <w:bottom w:val="none" w:sz="0" w:space="0" w:color="auto"/>
            <w:right w:val="none" w:sz="0" w:space="0" w:color="auto"/>
          </w:divBdr>
        </w:div>
        <w:div w:id="702487586">
          <w:marLeft w:val="0"/>
          <w:marRight w:val="0"/>
          <w:marTop w:val="0"/>
          <w:marBottom w:val="0"/>
          <w:divBdr>
            <w:top w:val="none" w:sz="0" w:space="0" w:color="auto"/>
            <w:left w:val="none" w:sz="0" w:space="0" w:color="auto"/>
            <w:bottom w:val="none" w:sz="0" w:space="0" w:color="auto"/>
            <w:right w:val="none" w:sz="0" w:space="0" w:color="auto"/>
          </w:divBdr>
        </w:div>
        <w:div w:id="1391616347">
          <w:marLeft w:val="0"/>
          <w:marRight w:val="0"/>
          <w:marTop w:val="0"/>
          <w:marBottom w:val="0"/>
          <w:divBdr>
            <w:top w:val="none" w:sz="0" w:space="0" w:color="auto"/>
            <w:left w:val="none" w:sz="0" w:space="0" w:color="auto"/>
            <w:bottom w:val="none" w:sz="0" w:space="0" w:color="auto"/>
            <w:right w:val="none" w:sz="0" w:space="0" w:color="auto"/>
          </w:divBdr>
        </w:div>
        <w:div w:id="14356120">
          <w:marLeft w:val="0"/>
          <w:marRight w:val="0"/>
          <w:marTop w:val="0"/>
          <w:marBottom w:val="0"/>
          <w:divBdr>
            <w:top w:val="none" w:sz="0" w:space="0" w:color="auto"/>
            <w:left w:val="none" w:sz="0" w:space="0" w:color="auto"/>
            <w:bottom w:val="none" w:sz="0" w:space="0" w:color="auto"/>
            <w:right w:val="none" w:sz="0" w:space="0" w:color="auto"/>
          </w:divBdr>
        </w:div>
        <w:div w:id="1869565386">
          <w:marLeft w:val="0"/>
          <w:marRight w:val="0"/>
          <w:marTop w:val="0"/>
          <w:marBottom w:val="0"/>
          <w:divBdr>
            <w:top w:val="none" w:sz="0" w:space="0" w:color="auto"/>
            <w:left w:val="none" w:sz="0" w:space="0" w:color="auto"/>
            <w:bottom w:val="none" w:sz="0" w:space="0" w:color="auto"/>
            <w:right w:val="none" w:sz="0" w:space="0" w:color="auto"/>
          </w:divBdr>
        </w:div>
        <w:div w:id="1803575974">
          <w:marLeft w:val="0"/>
          <w:marRight w:val="0"/>
          <w:marTop w:val="0"/>
          <w:marBottom w:val="0"/>
          <w:divBdr>
            <w:top w:val="none" w:sz="0" w:space="0" w:color="auto"/>
            <w:left w:val="none" w:sz="0" w:space="0" w:color="auto"/>
            <w:bottom w:val="none" w:sz="0" w:space="0" w:color="auto"/>
            <w:right w:val="none" w:sz="0" w:space="0" w:color="auto"/>
          </w:divBdr>
        </w:div>
        <w:div w:id="210728081">
          <w:marLeft w:val="0"/>
          <w:marRight w:val="0"/>
          <w:marTop w:val="0"/>
          <w:marBottom w:val="0"/>
          <w:divBdr>
            <w:top w:val="none" w:sz="0" w:space="0" w:color="auto"/>
            <w:left w:val="none" w:sz="0" w:space="0" w:color="auto"/>
            <w:bottom w:val="none" w:sz="0" w:space="0" w:color="auto"/>
            <w:right w:val="none" w:sz="0" w:space="0" w:color="auto"/>
          </w:divBdr>
        </w:div>
        <w:div w:id="444274060">
          <w:marLeft w:val="0"/>
          <w:marRight w:val="0"/>
          <w:marTop w:val="0"/>
          <w:marBottom w:val="0"/>
          <w:divBdr>
            <w:top w:val="none" w:sz="0" w:space="0" w:color="auto"/>
            <w:left w:val="none" w:sz="0" w:space="0" w:color="auto"/>
            <w:bottom w:val="none" w:sz="0" w:space="0" w:color="auto"/>
            <w:right w:val="none" w:sz="0" w:space="0" w:color="auto"/>
          </w:divBdr>
        </w:div>
        <w:div w:id="748159670">
          <w:marLeft w:val="0"/>
          <w:marRight w:val="0"/>
          <w:marTop w:val="0"/>
          <w:marBottom w:val="0"/>
          <w:divBdr>
            <w:top w:val="none" w:sz="0" w:space="0" w:color="auto"/>
            <w:left w:val="none" w:sz="0" w:space="0" w:color="auto"/>
            <w:bottom w:val="none" w:sz="0" w:space="0" w:color="auto"/>
            <w:right w:val="none" w:sz="0" w:space="0" w:color="auto"/>
          </w:divBdr>
        </w:div>
        <w:div w:id="2089688037">
          <w:marLeft w:val="0"/>
          <w:marRight w:val="0"/>
          <w:marTop w:val="0"/>
          <w:marBottom w:val="0"/>
          <w:divBdr>
            <w:top w:val="none" w:sz="0" w:space="0" w:color="auto"/>
            <w:left w:val="none" w:sz="0" w:space="0" w:color="auto"/>
            <w:bottom w:val="none" w:sz="0" w:space="0" w:color="auto"/>
            <w:right w:val="none" w:sz="0" w:space="0" w:color="auto"/>
          </w:divBdr>
        </w:div>
        <w:div w:id="882526089">
          <w:marLeft w:val="0"/>
          <w:marRight w:val="0"/>
          <w:marTop w:val="0"/>
          <w:marBottom w:val="0"/>
          <w:divBdr>
            <w:top w:val="none" w:sz="0" w:space="0" w:color="auto"/>
            <w:left w:val="none" w:sz="0" w:space="0" w:color="auto"/>
            <w:bottom w:val="none" w:sz="0" w:space="0" w:color="auto"/>
            <w:right w:val="none" w:sz="0" w:space="0" w:color="auto"/>
          </w:divBdr>
        </w:div>
        <w:div w:id="2126271467">
          <w:marLeft w:val="0"/>
          <w:marRight w:val="0"/>
          <w:marTop w:val="0"/>
          <w:marBottom w:val="0"/>
          <w:divBdr>
            <w:top w:val="none" w:sz="0" w:space="0" w:color="auto"/>
            <w:left w:val="none" w:sz="0" w:space="0" w:color="auto"/>
            <w:bottom w:val="none" w:sz="0" w:space="0" w:color="auto"/>
            <w:right w:val="none" w:sz="0" w:space="0" w:color="auto"/>
          </w:divBdr>
        </w:div>
        <w:div w:id="293802697">
          <w:marLeft w:val="0"/>
          <w:marRight w:val="0"/>
          <w:marTop w:val="0"/>
          <w:marBottom w:val="0"/>
          <w:divBdr>
            <w:top w:val="none" w:sz="0" w:space="0" w:color="auto"/>
            <w:left w:val="none" w:sz="0" w:space="0" w:color="auto"/>
            <w:bottom w:val="none" w:sz="0" w:space="0" w:color="auto"/>
            <w:right w:val="none" w:sz="0" w:space="0" w:color="auto"/>
          </w:divBdr>
        </w:div>
        <w:div w:id="1173297528">
          <w:marLeft w:val="0"/>
          <w:marRight w:val="0"/>
          <w:marTop w:val="0"/>
          <w:marBottom w:val="0"/>
          <w:divBdr>
            <w:top w:val="none" w:sz="0" w:space="0" w:color="auto"/>
            <w:left w:val="none" w:sz="0" w:space="0" w:color="auto"/>
            <w:bottom w:val="none" w:sz="0" w:space="0" w:color="auto"/>
            <w:right w:val="none" w:sz="0" w:space="0" w:color="auto"/>
          </w:divBdr>
        </w:div>
        <w:div w:id="266737379">
          <w:marLeft w:val="0"/>
          <w:marRight w:val="0"/>
          <w:marTop w:val="0"/>
          <w:marBottom w:val="0"/>
          <w:divBdr>
            <w:top w:val="none" w:sz="0" w:space="0" w:color="auto"/>
            <w:left w:val="none" w:sz="0" w:space="0" w:color="auto"/>
            <w:bottom w:val="none" w:sz="0" w:space="0" w:color="auto"/>
            <w:right w:val="none" w:sz="0" w:space="0" w:color="auto"/>
          </w:divBdr>
        </w:div>
        <w:div w:id="224990798">
          <w:marLeft w:val="0"/>
          <w:marRight w:val="0"/>
          <w:marTop w:val="0"/>
          <w:marBottom w:val="0"/>
          <w:divBdr>
            <w:top w:val="none" w:sz="0" w:space="0" w:color="auto"/>
            <w:left w:val="none" w:sz="0" w:space="0" w:color="auto"/>
            <w:bottom w:val="none" w:sz="0" w:space="0" w:color="auto"/>
            <w:right w:val="none" w:sz="0" w:space="0" w:color="auto"/>
          </w:divBdr>
        </w:div>
        <w:div w:id="823662774">
          <w:marLeft w:val="0"/>
          <w:marRight w:val="0"/>
          <w:marTop w:val="0"/>
          <w:marBottom w:val="0"/>
          <w:divBdr>
            <w:top w:val="none" w:sz="0" w:space="0" w:color="auto"/>
            <w:left w:val="none" w:sz="0" w:space="0" w:color="auto"/>
            <w:bottom w:val="none" w:sz="0" w:space="0" w:color="auto"/>
            <w:right w:val="none" w:sz="0" w:space="0" w:color="auto"/>
          </w:divBdr>
        </w:div>
        <w:div w:id="422579234">
          <w:marLeft w:val="0"/>
          <w:marRight w:val="0"/>
          <w:marTop w:val="0"/>
          <w:marBottom w:val="0"/>
          <w:divBdr>
            <w:top w:val="none" w:sz="0" w:space="0" w:color="auto"/>
            <w:left w:val="none" w:sz="0" w:space="0" w:color="auto"/>
            <w:bottom w:val="none" w:sz="0" w:space="0" w:color="auto"/>
            <w:right w:val="none" w:sz="0" w:space="0" w:color="auto"/>
          </w:divBdr>
        </w:div>
        <w:div w:id="1964572862">
          <w:marLeft w:val="0"/>
          <w:marRight w:val="0"/>
          <w:marTop w:val="0"/>
          <w:marBottom w:val="0"/>
          <w:divBdr>
            <w:top w:val="none" w:sz="0" w:space="0" w:color="auto"/>
            <w:left w:val="none" w:sz="0" w:space="0" w:color="auto"/>
            <w:bottom w:val="none" w:sz="0" w:space="0" w:color="auto"/>
            <w:right w:val="none" w:sz="0" w:space="0" w:color="auto"/>
          </w:divBdr>
        </w:div>
        <w:div w:id="190847380">
          <w:marLeft w:val="0"/>
          <w:marRight w:val="0"/>
          <w:marTop w:val="0"/>
          <w:marBottom w:val="0"/>
          <w:divBdr>
            <w:top w:val="none" w:sz="0" w:space="0" w:color="auto"/>
            <w:left w:val="none" w:sz="0" w:space="0" w:color="auto"/>
            <w:bottom w:val="none" w:sz="0" w:space="0" w:color="auto"/>
            <w:right w:val="none" w:sz="0" w:space="0" w:color="auto"/>
          </w:divBdr>
        </w:div>
        <w:div w:id="1326399042">
          <w:marLeft w:val="0"/>
          <w:marRight w:val="0"/>
          <w:marTop w:val="0"/>
          <w:marBottom w:val="0"/>
          <w:divBdr>
            <w:top w:val="none" w:sz="0" w:space="0" w:color="auto"/>
            <w:left w:val="none" w:sz="0" w:space="0" w:color="auto"/>
            <w:bottom w:val="none" w:sz="0" w:space="0" w:color="auto"/>
            <w:right w:val="none" w:sz="0" w:space="0" w:color="auto"/>
          </w:divBdr>
        </w:div>
        <w:div w:id="2097969187">
          <w:marLeft w:val="0"/>
          <w:marRight w:val="0"/>
          <w:marTop w:val="0"/>
          <w:marBottom w:val="0"/>
          <w:divBdr>
            <w:top w:val="none" w:sz="0" w:space="0" w:color="auto"/>
            <w:left w:val="none" w:sz="0" w:space="0" w:color="auto"/>
            <w:bottom w:val="none" w:sz="0" w:space="0" w:color="auto"/>
            <w:right w:val="none" w:sz="0" w:space="0" w:color="auto"/>
          </w:divBdr>
        </w:div>
        <w:div w:id="24402825">
          <w:marLeft w:val="0"/>
          <w:marRight w:val="0"/>
          <w:marTop w:val="0"/>
          <w:marBottom w:val="0"/>
          <w:divBdr>
            <w:top w:val="none" w:sz="0" w:space="0" w:color="auto"/>
            <w:left w:val="none" w:sz="0" w:space="0" w:color="auto"/>
            <w:bottom w:val="none" w:sz="0" w:space="0" w:color="auto"/>
            <w:right w:val="none" w:sz="0" w:space="0" w:color="auto"/>
          </w:divBdr>
        </w:div>
        <w:div w:id="807236798">
          <w:marLeft w:val="0"/>
          <w:marRight w:val="0"/>
          <w:marTop w:val="0"/>
          <w:marBottom w:val="0"/>
          <w:divBdr>
            <w:top w:val="none" w:sz="0" w:space="0" w:color="auto"/>
            <w:left w:val="none" w:sz="0" w:space="0" w:color="auto"/>
            <w:bottom w:val="none" w:sz="0" w:space="0" w:color="auto"/>
            <w:right w:val="none" w:sz="0" w:space="0" w:color="auto"/>
          </w:divBdr>
        </w:div>
        <w:div w:id="1114978401">
          <w:marLeft w:val="0"/>
          <w:marRight w:val="0"/>
          <w:marTop w:val="0"/>
          <w:marBottom w:val="0"/>
          <w:divBdr>
            <w:top w:val="none" w:sz="0" w:space="0" w:color="auto"/>
            <w:left w:val="none" w:sz="0" w:space="0" w:color="auto"/>
            <w:bottom w:val="none" w:sz="0" w:space="0" w:color="auto"/>
            <w:right w:val="none" w:sz="0" w:space="0" w:color="auto"/>
          </w:divBdr>
        </w:div>
        <w:div w:id="2059930846">
          <w:marLeft w:val="0"/>
          <w:marRight w:val="0"/>
          <w:marTop w:val="0"/>
          <w:marBottom w:val="0"/>
          <w:divBdr>
            <w:top w:val="none" w:sz="0" w:space="0" w:color="auto"/>
            <w:left w:val="none" w:sz="0" w:space="0" w:color="auto"/>
            <w:bottom w:val="none" w:sz="0" w:space="0" w:color="auto"/>
            <w:right w:val="none" w:sz="0" w:space="0" w:color="auto"/>
          </w:divBdr>
        </w:div>
        <w:div w:id="654187891">
          <w:marLeft w:val="0"/>
          <w:marRight w:val="0"/>
          <w:marTop w:val="0"/>
          <w:marBottom w:val="0"/>
          <w:divBdr>
            <w:top w:val="none" w:sz="0" w:space="0" w:color="auto"/>
            <w:left w:val="none" w:sz="0" w:space="0" w:color="auto"/>
            <w:bottom w:val="none" w:sz="0" w:space="0" w:color="auto"/>
            <w:right w:val="none" w:sz="0" w:space="0" w:color="auto"/>
          </w:divBdr>
        </w:div>
        <w:div w:id="1278681043">
          <w:marLeft w:val="0"/>
          <w:marRight w:val="0"/>
          <w:marTop w:val="0"/>
          <w:marBottom w:val="0"/>
          <w:divBdr>
            <w:top w:val="none" w:sz="0" w:space="0" w:color="auto"/>
            <w:left w:val="none" w:sz="0" w:space="0" w:color="auto"/>
            <w:bottom w:val="none" w:sz="0" w:space="0" w:color="auto"/>
            <w:right w:val="none" w:sz="0" w:space="0" w:color="auto"/>
          </w:divBdr>
        </w:div>
        <w:div w:id="1873376040">
          <w:marLeft w:val="0"/>
          <w:marRight w:val="0"/>
          <w:marTop w:val="0"/>
          <w:marBottom w:val="0"/>
          <w:divBdr>
            <w:top w:val="none" w:sz="0" w:space="0" w:color="auto"/>
            <w:left w:val="none" w:sz="0" w:space="0" w:color="auto"/>
            <w:bottom w:val="none" w:sz="0" w:space="0" w:color="auto"/>
            <w:right w:val="none" w:sz="0" w:space="0" w:color="auto"/>
          </w:divBdr>
        </w:div>
        <w:div w:id="1604066329">
          <w:marLeft w:val="0"/>
          <w:marRight w:val="0"/>
          <w:marTop w:val="0"/>
          <w:marBottom w:val="0"/>
          <w:divBdr>
            <w:top w:val="none" w:sz="0" w:space="0" w:color="auto"/>
            <w:left w:val="none" w:sz="0" w:space="0" w:color="auto"/>
            <w:bottom w:val="none" w:sz="0" w:space="0" w:color="auto"/>
            <w:right w:val="none" w:sz="0" w:space="0" w:color="auto"/>
          </w:divBdr>
        </w:div>
        <w:div w:id="144321236">
          <w:marLeft w:val="0"/>
          <w:marRight w:val="0"/>
          <w:marTop w:val="0"/>
          <w:marBottom w:val="0"/>
          <w:divBdr>
            <w:top w:val="none" w:sz="0" w:space="0" w:color="auto"/>
            <w:left w:val="none" w:sz="0" w:space="0" w:color="auto"/>
            <w:bottom w:val="none" w:sz="0" w:space="0" w:color="auto"/>
            <w:right w:val="none" w:sz="0" w:space="0" w:color="auto"/>
          </w:divBdr>
        </w:div>
        <w:div w:id="582184129">
          <w:marLeft w:val="0"/>
          <w:marRight w:val="0"/>
          <w:marTop w:val="0"/>
          <w:marBottom w:val="0"/>
          <w:divBdr>
            <w:top w:val="none" w:sz="0" w:space="0" w:color="auto"/>
            <w:left w:val="none" w:sz="0" w:space="0" w:color="auto"/>
            <w:bottom w:val="none" w:sz="0" w:space="0" w:color="auto"/>
            <w:right w:val="none" w:sz="0" w:space="0" w:color="auto"/>
          </w:divBdr>
        </w:div>
        <w:div w:id="1272587757">
          <w:marLeft w:val="0"/>
          <w:marRight w:val="0"/>
          <w:marTop w:val="0"/>
          <w:marBottom w:val="0"/>
          <w:divBdr>
            <w:top w:val="none" w:sz="0" w:space="0" w:color="auto"/>
            <w:left w:val="none" w:sz="0" w:space="0" w:color="auto"/>
            <w:bottom w:val="none" w:sz="0" w:space="0" w:color="auto"/>
            <w:right w:val="none" w:sz="0" w:space="0" w:color="auto"/>
          </w:divBdr>
        </w:div>
        <w:div w:id="370351824">
          <w:marLeft w:val="0"/>
          <w:marRight w:val="0"/>
          <w:marTop w:val="0"/>
          <w:marBottom w:val="0"/>
          <w:divBdr>
            <w:top w:val="none" w:sz="0" w:space="0" w:color="auto"/>
            <w:left w:val="none" w:sz="0" w:space="0" w:color="auto"/>
            <w:bottom w:val="none" w:sz="0" w:space="0" w:color="auto"/>
            <w:right w:val="none" w:sz="0" w:space="0" w:color="auto"/>
          </w:divBdr>
        </w:div>
        <w:div w:id="352536050">
          <w:marLeft w:val="0"/>
          <w:marRight w:val="0"/>
          <w:marTop w:val="0"/>
          <w:marBottom w:val="0"/>
          <w:divBdr>
            <w:top w:val="none" w:sz="0" w:space="0" w:color="auto"/>
            <w:left w:val="none" w:sz="0" w:space="0" w:color="auto"/>
            <w:bottom w:val="none" w:sz="0" w:space="0" w:color="auto"/>
            <w:right w:val="none" w:sz="0" w:space="0" w:color="auto"/>
          </w:divBdr>
        </w:div>
        <w:div w:id="1830515923">
          <w:marLeft w:val="0"/>
          <w:marRight w:val="0"/>
          <w:marTop w:val="0"/>
          <w:marBottom w:val="0"/>
          <w:divBdr>
            <w:top w:val="none" w:sz="0" w:space="0" w:color="auto"/>
            <w:left w:val="none" w:sz="0" w:space="0" w:color="auto"/>
            <w:bottom w:val="none" w:sz="0" w:space="0" w:color="auto"/>
            <w:right w:val="none" w:sz="0" w:space="0" w:color="auto"/>
          </w:divBdr>
        </w:div>
        <w:div w:id="1754469577">
          <w:marLeft w:val="0"/>
          <w:marRight w:val="0"/>
          <w:marTop w:val="0"/>
          <w:marBottom w:val="0"/>
          <w:divBdr>
            <w:top w:val="none" w:sz="0" w:space="0" w:color="auto"/>
            <w:left w:val="none" w:sz="0" w:space="0" w:color="auto"/>
            <w:bottom w:val="none" w:sz="0" w:space="0" w:color="auto"/>
            <w:right w:val="none" w:sz="0" w:space="0" w:color="auto"/>
          </w:divBdr>
        </w:div>
        <w:div w:id="1802072890">
          <w:marLeft w:val="0"/>
          <w:marRight w:val="0"/>
          <w:marTop w:val="0"/>
          <w:marBottom w:val="0"/>
          <w:divBdr>
            <w:top w:val="none" w:sz="0" w:space="0" w:color="auto"/>
            <w:left w:val="none" w:sz="0" w:space="0" w:color="auto"/>
            <w:bottom w:val="none" w:sz="0" w:space="0" w:color="auto"/>
            <w:right w:val="none" w:sz="0" w:space="0" w:color="auto"/>
          </w:divBdr>
        </w:div>
        <w:div w:id="527793625">
          <w:marLeft w:val="0"/>
          <w:marRight w:val="0"/>
          <w:marTop w:val="0"/>
          <w:marBottom w:val="0"/>
          <w:divBdr>
            <w:top w:val="none" w:sz="0" w:space="0" w:color="auto"/>
            <w:left w:val="none" w:sz="0" w:space="0" w:color="auto"/>
            <w:bottom w:val="none" w:sz="0" w:space="0" w:color="auto"/>
            <w:right w:val="none" w:sz="0" w:space="0" w:color="auto"/>
          </w:divBdr>
        </w:div>
        <w:div w:id="710149804">
          <w:marLeft w:val="0"/>
          <w:marRight w:val="0"/>
          <w:marTop w:val="0"/>
          <w:marBottom w:val="0"/>
          <w:divBdr>
            <w:top w:val="none" w:sz="0" w:space="0" w:color="auto"/>
            <w:left w:val="none" w:sz="0" w:space="0" w:color="auto"/>
            <w:bottom w:val="none" w:sz="0" w:space="0" w:color="auto"/>
            <w:right w:val="none" w:sz="0" w:space="0" w:color="auto"/>
          </w:divBdr>
        </w:div>
        <w:div w:id="200753528">
          <w:marLeft w:val="0"/>
          <w:marRight w:val="0"/>
          <w:marTop w:val="0"/>
          <w:marBottom w:val="0"/>
          <w:divBdr>
            <w:top w:val="none" w:sz="0" w:space="0" w:color="auto"/>
            <w:left w:val="none" w:sz="0" w:space="0" w:color="auto"/>
            <w:bottom w:val="none" w:sz="0" w:space="0" w:color="auto"/>
            <w:right w:val="none" w:sz="0" w:space="0" w:color="auto"/>
          </w:divBdr>
        </w:div>
        <w:div w:id="989946818">
          <w:marLeft w:val="0"/>
          <w:marRight w:val="0"/>
          <w:marTop w:val="0"/>
          <w:marBottom w:val="0"/>
          <w:divBdr>
            <w:top w:val="none" w:sz="0" w:space="0" w:color="auto"/>
            <w:left w:val="none" w:sz="0" w:space="0" w:color="auto"/>
            <w:bottom w:val="none" w:sz="0" w:space="0" w:color="auto"/>
            <w:right w:val="none" w:sz="0" w:space="0" w:color="auto"/>
          </w:divBdr>
        </w:div>
        <w:div w:id="550192492">
          <w:marLeft w:val="0"/>
          <w:marRight w:val="0"/>
          <w:marTop w:val="0"/>
          <w:marBottom w:val="0"/>
          <w:divBdr>
            <w:top w:val="none" w:sz="0" w:space="0" w:color="auto"/>
            <w:left w:val="none" w:sz="0" w:space="0" w:color="auto"/>
            <w:bottom w:val="none" w:sz="0" w:space="0" w:color="auto"/>
            <w:right w:val="none" w:sz="0" w:space="0" w:color="auto"/>
          </w:divBdr>
        </w:div>
        <w:div w:id="1796291070">
          <w:marLeft w:val="0"/>
          <w:marRight w:val="0"/>
          <w:marTop w:val="0"/>
          <w:marBottom w:val="0"/>
          <w:divBdr>
            <w:top w:val="none" w:sz="0" w:space="0" w:color="auto"/>
            <w:left w:val="none" w:sz="0" w:space="0" w:color="auto"/>
            <w:bottom w:val="none" w:sz="0" w:space="0" w:color="auto"/>
            <w:right w:val="none" w:sz="0" w:space="0" w:color="auto"/>
          </w:divBdr>
        </w:div>
        <w:div w:id="1704673112">
          <w:marLeft w:val="0"/>
          <w:marRight w:val="0"/>
          <w:marTop w:val="0"/>
          <w:marBottom w:val="0"/>
          <w:divBdr>
            <w:top w:val="none" w:sz="0" w:space="0" w:color="auto"/>
            <w:left w:val="none" w:sz="0" w:space="0" w:color="auto"/>
            <w:bottom w:val="none" w:sz="0" w:space="0" w:color="auto"/>
            <w:right w:val="none" w:sz="0" w:space="0" w:color="auto"/>
          </w:divBdr>
        </w:div>
        <w:div w:id="774251995">
          <w:marLeft w:val="0"/>
          <w:marRight w:val="0"/>
          <w:marTop w:val="0"/>
          <w:marBottom w:val="0"/>
          <w:divBdr>
            <w:top w:val="none" w:sz="0" w:space="0" w:color="auto"/>
            <w:left w:val="none" w:sz="0" w:space="0" w:color="auto"/>
            <w:bottom w:val="none" w:sz="0" w:space="0" w:color="auto"/>
            <w:right w:val="none" w:sz="0" w:space="0" w:color="auto"/>
          </w:divBdr>
        </w:div>
        <w:div w:id="1139567517">
          <w:marLeft w:val="0"/>
          <w:marRight w:val="0"/>
          <w:marTop w:val="0"/>
          <w:marBottom w:val="0"/>
          <w:divBdr>
            <w:top w:val="none" w:sz="0" w:space="0" w:color="auto"/>
            <w:left w:val="none" w:sz="0" w:space="0" w:color="auto"/>
            <w:bottom w:val="none" w:sz="0" w:space="0" w:color="auto"/>
            <w:right w:val="none" w:sz="0" w:space="0" w:color="auto"/>
          </w:divBdr>
        </w:div>
        <w:div w:id="343897480">
          <w:marLeft w:val="0"/>
          <w:marRight w:val="0"/>
          <w:marTop w:val="0"/>
          <w:marBottom w:val="0"/>
          <w:divBdr>
            <w:top w:val="none" w:sz="0" w:space="0" w:color="auto"/>
            <w:left w:val="none" w:sz="0" w:space="0" w:color="auto"/>
            <w:bottom w:val="none" w:sz="0" w:space="0" w:color="auto"/>
            <w:right w:val="none" w:sz="0" w:space="0" w:color="auto"/>
          </w:divBdr>
        </w:div>
        <w:div w:id="116338736">
          <w:marLeft w:val="0"/>
          <w:marRight w:val="0"/>
          <w:marTop w:val="0"/>
          <w:marBottom w:val="0"/>
          <w:divBdr>
            <w:top w:val="none" w:sz="0" w:space="0" w:color="auto"/>
            <w:left w:val="none" w:sz="0" w:space="0" w:color="auto"/>
            <w:bottom w:val="none" w:sz="0" w:space="0" w:color="auto"/>
            <w:right w:val="none" w:sz="0" w:space="0" w:color="auto"/>
          </w:divBdr>
        </w:div>
        <w:div w:id="1155955291">
          <w:marLeft w:val="0"/>
          <w:marRight w:val="0"/>
          <w:marTop w:val="0"/>
          <w:marBottom w:val="0"/>
          <w:divBdr>
            <w:top w:val="none" w:sz="0" w:space="0" w:color="auto"/>
            <w:left w:val="none" w:sz="0" w:space="0" w:color="auto"/>
            <w:bottom w:val="none" w:sz="0" w:space="0" w:color="auto"/>
            <w:right w:val="none" w:sz="0" w:space="0" w:color="auto"/>
          </w:divBdr>
        </w:div>
        <w:div w:id="811870936">
          <w:marLeft w:val="0"/>
          <w:marRight w:val="0"/>
          <w:marTop w:val="0"/>
          <w:marBottom w:val="0"/>
          <w:divBdr>
            <w:top w:val="none" w:sz="0" w:space="0" w:color="auto"/>
            <w:left w:val="none" w:sz="0" w:space="0" w:color="auto"/>
            <w:bottom w:val="none" w:sz="0" w:space="0" w:color="auto"/>
            <w:right w:val="none" w:sz="0" w:space="0" w:color="auto"/>
          </w:divBdr>
        </w:div>
        <w:div w:id="848568573">
          <w:marLeft w:val="0"/>
          <w:marRight w:val="0"/>
          <w:marTop w:val="0"/>
          <w:marBottom w:val="0"/>
          <w:divBdr>
            <w:top w:val="none" w:sz="0" w:space="0" w:color="auto"/>
            <w:left w:val="none" w:sz="0" w:space="0" w:color="auto"/>
            <w:bottom w:val="none" w:sz="0" w:space="0" w:color="auto"/>
            <w:right w:val="none" w:sz="0" w:space="0" w:color="auto"/>
          </w:divBdr>
        </w:div>
        <w:div w:id="275063251">
          <w:marLeft w:val="0"/>
          <w:marRight w:val="0"/>
          <w:marTop w:val="0"/>
          <w:marBottom w:val="0"/>
          <w:divBdr>
            <w:top w:val="none" w:sz="0" w:space="0" w:color="auto"/>
            <w:left w:val="none" w:sz="0" w:space="0" w:color="auto"/>
            <w:bottom w:val="none" w:sz="0" w:space="0" w:color="auto"/>
            <w:right w:val="none" w:sz="0" w:space="0" w:color="auto"/>
          </w:divBdr>
        </w:div>
        <w:div w:id="885340340">
          <w:marLeft w:val="0"/>
          <w:marRight w:val="0"/>
          <w:marTop w:val="0"/>
          <w:marBottom w:val="0"/>
          <w:divBdr>
            <w:top w:val="none" w:sz="0" w:space="0" w:color="auto"/>
            <w:left w:val="none" w:sz="0" w:space="0" w:color="auto"/>
            <w:bottom w:val="none" w:sz="0" w:space="0" w:color="auto"/>
            <w:right w:val="none" w:sz="0" w:space="0" w:color="auto"/>
          </w:divBdr>
        </w:div>
        <w:div w:id="1987974130">
          <w:marLeft w:val="0"/>
          <w:marRight w:val="0"/>
          <w:marTop w:val="0"/>
          <w:marBottom w:val="0"/>
          <w:divBdr>
            <w:top w:val="none" w:sz="0" w:space="0" w:color="auto"/>
            <w:left w:val="none" w:sz="0" w:space="0" w:color="auto"/>
            <w:bottom w:val="none" w:sz="0" w:space="0" w:color="auto"/>
            <w:right w:val="none" w:sz="0" w:space="0" w:color="auto"/>
          </w:divBdr>
        </w:div>
        <w:div w:id="808282761">
          <w:marLeft w:val="0"/>
          <w:marRight w:val="0"/>
          <w:marTop w:val="0"/>
          <w:marBottom w:val="0"/>
          <w:divBdr>
            <w:top w:val="none" w:sz="0" w:space="0" w:color="auto"/>
            <w:left w:val="none" w:sz="0" w:space="0" w:color="auto"/>
            <w:bottom w:val="none" w:sz="0" w:space="0" w:color="auto"/>
            <w:right w:val="none" w:sz="0" w:space="0" w:color="auto"/>
          </w:divBdr>
        </w:div>
        <w:div w:id="1083532224">
          <w:marLeft w:val="0"/>
          <w:marRight w:val="0"/>
          <w:marTop w:val="0"/>
          <w:marBottom w:val="0"/>
          <w:divBdr>
            <w:top w:val="none" w:sz="0" w:space="0" w:color="auto"/>
            <w:left w:val="none" w:sz="0" w:space="0" w:color="auto"/>
            <w:bottom w:val="none" w:sz="0" w:space="0" w:color="auto"/>
            <w:right w:val="none" w:sz="0" w:space="0" w:color="auto"/>
          </w:divBdr>
        </w:div>
        <w:div w:id="1697610550">
          <w:marLeft w:val="0"/>
          <w:marRight w:val="0"/>
          <w:marTop w:val="0"/>
          <w:marBottom w:val="0"/>
          <w:divBdr>
            <w:top w:val="none" w:sz="0" w:space="0" w:color="auto"/>
            <w:left w:val="none" w:sz="0" w:space="0" w:color="auto"/>
            <w:bottom w:val="none" w:sz="0" w:space="0" w:color="auto"/>
            <w:right w:val="none" w:sz="0" w:space="0" w:color="auto"/>
          </w:divBdr>
        </w:div>
        <w:div w:id="1786120498">
          <w:marLeft w:val="0"/>
          <w:marRight w:val="0"/>
          <w:marTop w:val="0"/>
          <w:marBottom w:val="0"/>
          <w:divBdr>
            <w:top w:val="none" w:sz="0" w:space="0" w:color="auto"/>
            <w:left w:val="none" w:sz="0" w:space="0" w:color="auto"/>
            <w:bottom w:val="none" w:sz="0" w:space="0" w:color="auto"/>
            <w:right w:val="none" w:sz="0" w:space="0" w:color="auto"/>
          </w:divBdr>
        </w:div>
        <w:div w:id="1510364244">
          <w:marLeft w:val="0"/>
          <w:marRight w:val="0"/>
          <w:marTop w:val="0"/>
          <w:marBottom w:val="0"/>
          <w:divBdr>
            <w:top w:val="none" w:sz="0" w:space="0" w:color="auto"/>
            <w:left w:val="none" w:sz="0" w:space="0" w:color="auto"/>
            <w:bottom w:val="none" w:sz="0" w:space="0" w:color="auto"/>
            <w:right w:val="none" w:sz="0" w:space="0" w:color="auto"/>
          </w:divBdr>
        </w:div>
        <w:div w:id="1215118183">
          <w:marLeft w:val="0"/>
          <w:marRight w:val="0"/>
          <w:marTop w:val="0"/>
          <w:marBottom w:val="0"/>
          <w:divBdr>
            <w:top w:val="none" w:sz="0" w:space="0" w:color="auto"/>
            <w:left w:val="none" w:sz="0" w:space="0" w:color="auto"/>
            <w:bottom w:val="none" w:sz="0" w:space="0" w:color="auto"/>
            <w:right w:val="none" w:sz="0" w:space="0" w:color="auto"/>
          </w:divBdr>
        </w:div>
        <w:div w:id="2082172632">
          <w:marLeft w:val="0"/>
          <w:marRight w:val="0"/>
          <w:marTop w:val="0"/>
          <w:marBottom w:val="0"/>
          <w:divBdr>
            <w:top w:val="none" w:sz="0" w:space="0" w:color="auto"/>
            <w:left w:val="none" w:sz="0" w:space="0" w:color="auto"/>
            <w:bottom w:val="none" w:sz="0" w:space="0" w:color="auto"/>
            <w:right w:val="none" w:sz="0" w:space="0" w:color="auto"/>
          </w:divBdr>
        </w:div>
        <w:div w:id="201140310">
          <w:marLeft w:val="0"/>
          <w:marRight w:val="0"/>
          <w:marTop w:val="0"/>
          <w:marBottom w:val="0"/>
          <w:divBdr>
            <w:top w:val="none" w:sz="0" w:space="0" w:color="auto"/>
            <w:left w:val="none" w:sz="0" w:space="0" w:color="auto"/>
            <w:bottom w:val="none" w:sz="0" w:space="0" w:color="auto"/>
            <w:right w:val="none" w:sz="0" w:space="0" w:color="auto"/>
          </w:divBdr>
        </w:div>
        <w:div w:id="1881548957">
          <w:marLeft w:val="0"/>
          <w:marRight w:val="0"/>
          <w:marTop w:val="0"/>
          <w:marBottom w:val="0"/>
          <w:divBdr>
            <w:top w:val="none" w:sz="0" w:space="0" w:color="auto"/>
            <w:left w:val="none" w:sz="0" w:space="0" w:color="auto"/>
            <w:bottom w:val="none" w:sz="0" w:space="0" w:color="auto"/>
            <w:right w:val="none" w:sz="0" w:space="0" w:color="auto"/>
          </w:divBdr>
        </w:div>
        <w:div w:id="665284149">
          <w:marLeft w:val="0"/>
          <w:marRight w:val="0"/>
          <w:marTop w:val="0"/>
          <w:marBottom w:val="0"/>
          <w:divBdr>
            <w:top w:val="none" w:sz="0" w:space="0" w:color="auto"/>
            <w:left w:val="none" w:sz="0" w:space="0" w:color="auto"/>
            <w:bottom w:val="none" w:sz="0" w:space="0" w:color="auto"/>
            <w:right w:val="none" w:sz="0" w:space="0" w:color="auto"/>
          </w:divBdr>
        </w:div>
        <w:div w:id="457796134">
          <w:marLeft w:val="0"/>
          <w:marRight w:val="0"/>
          <w:marTop w:val="0"/>
          <w:marBottom w:val="0"/>
          <w:divBdr>
            <w:top w:val="none" w:sz="0" w:space="0" w:color="auto"/>
            <w:left w:val="none" w:sz="0" w:space="0" w:color="auto"/>
            <w:bottom w:val="none" w:sz="0" w:space="0" w:color="auto"/>
            <w:right w:val="none" w:sz="0" w:space="0" w:color="auto"/>
          </w:divBdr>
        </w:div>
        <w:div w:id="1433747424">
          <w:marLeft w:val="0"/>
          <w:marRight w:val="0"/>
          <w:marTop w:val="0"/>
          <w:marBottom w:val="0"/>
          <w:divBdr>
            <w:top w:val="none" w:sz="0" w:space="0" w:color="auto"/>
            <w:left w:val="none" w:sz="0" w:space="0" w:color="auto"/>
            <w:bottom w:val="none" w:sz="0" w:space="0" w:color="auto"/>
            <w:right w:val="none" w:sz="0" w:space="0" w:color="auto"/>
          </w:divBdr>
        </w:div>
        <w:div w:id="346907976">
          <w:marLeft w:val="0"/>
          <w:marRight w:val="0"/>
          <w:marTop w:val="0"/>
          <w:marBottom w:val="0"/>
          <w:divBdr>
            <w:top w:val="none" w:sz="0" w:space="0" w:color="auto"/>
            <w:left w:val="none" w:sz="0" w:space="0" w:color="auto"/>
            <w:bottom w:val="none" w:sz="0" w:space="0" w:color="auto"/>
            <w:right w:val="none" w:sz="0" w:space="0" w:color="auto"/>
          </w:divBdr>
        </w:div>
        <w:div w:id="763919763">
          <w:marLeft w:val="0"/>
          <w:marRight w:val="0"/>
          <w:marTop w:val="0"/>
          <w:marBottom w:val="0"/>
          <w:divBdr>
            <w:top w:val="none" w:sz="0" w:space="0" w:color="auto"/>
            <w:left w:val="none" w:sz="0" w:space="0" w:color="auto"/>
            <w:bottom w:val="none" w:sz="0" w:space="0" w:color="auto"/>
            <w:right w:val="none" w:sz="0" w:space="0" w:color="auto"/>
          </w:divBdr>
        </w:div>
        <w:div w:id="523516983">
          <w:marLeft w:val="0"/>
          <w:marRight w:val="0"/>
          <w:marTop w:val="0"/>
          <w:marBottom w:val="0"/>
          <w:divBdr>
            <w:top w:val="none" w:sz="0" w:space="0" w:color="auto"/>
            <w:left w:val="none" w:sz="0" w:space="0" w:color="auto"/>
            <w:bottom w:val="none" w:sz="0" w:space="0" w:color="auto"/>
            <w:right w:val="none" w:sz="0" w:space="0" w:color="auto"/>
          </w:divBdr>
        </w:div>
        <w:div w:id="292028850">
          <w:marLeft w:val="0"/>
          <w:marRight w:val="0"/>
          <w:marTop w:val="0"/>
          <w:marBottom w:val="0"/>
          <w:divBdr>
            <w:top w:val="none" w:sz="0" w:space="0" w:color="auto"/>
            <w:left w:val="none" w:sz="0" w:space="0" w:color="auto"/>
            <w:bottom w:val="none" w:sz="0" w:space="0" w:color="auto"/>
            <w:right w:val="none" w:sz="0" w:space="0" w:color="auto"/>
          </w:divBdr>
        </w:div>
        <w:div w:id="310209723">
          <w:marLeft w:val="0"/>
          <w:marRight w:val="0"/>
          <w:marTop w:val="0"/>
          <w:marBottom w:val="0"/>
          <w:divBdr>
            <w:top w:val="none" w:sz="0" w:space="0" w:color="auto"/>
            <w:left w:val="none" w:sz="0" w:space="0" w:color="auto"/>
            <w:bottom w:val="none" w:sz="0" w:space="0" w:color="auto"/>
            <w:right w:val="none" w:sz="0" w:space="0" w:color="auto"/>
          </w:divBdr>
        </w:div>
        <w:div w:id="1836651456">
          <w:marLeft w:val="0"/>
          <w:marRight w:val="0"/>
          <w:marTop w:val="0"/>
          <w:marBottom w:val="0"/>
          <w:divBdr>
            <w:top w:val="none" w:sz="0" w:space="0" w:color="auto"/>
            <w:left w:val="none" w:sz="0" w:space="0" w:color="auto"/>
            <w:bottom w:val="none" w:sz="0" w:space="0" w:color="auto"/>
            <w:right w:val="none" w:sz="0" w:space="0" w:color="auto"/>
          </w:divBdr>
        </w:div>
        <w:div w:id="985204637">
          <w:marLeft w:val="0"/>
          <w:marRight w:val="0"/>
          <w:marTop w:val="0"/>
          <w:marBottom w:val="0"/>
          <w:divBdr>
            <w:top w:val="none" w:sz="0" w:space="0" w:color="auto"/>
            <w:left w:val="none" w:sz="0" w:space="0" w:color="auto"/>
            <w:bottom w:val="none" w:sz="0" w:space="0" w:color="auto"/>
            <w:right w:val="none" w:sz="0" w:space="0" w:color="auto"/>
          </w:divBdr>
        </w:div>
        <w:div w:id="752824575">
          <w:marLeft w:val="0"/>
          <w:marRight w:val="0"/>
          <w:marTop w:val="0"/>
          <w:marBottom w:val="0"/>
          <w:divBdr>
            <w:top w:val="none" w:sz="0" w:space="0" w:color="auto"/>
            <w:left w:val="none" w:sz="0" w:space="0" w:color="auto"/>
            <w:bottom w:val="none" w:sz="0" w:space="0" w:color="auto"/>
            <w:right w:val="none" w:sz="0" w:space="0" w:color="auto"/>
          </w:divBdr>
        </w:div>
        <w:div w:id="735930149">
          <w:marLeft w:val="0"/>
          <w:marRight w:val="0"/>
          <w:marTop w:val="0"/>
          <w:marBottom w:val="0"/>
          <w:divBdr>
            <w:top w:val="none" w:sz="0" w:space="0" w:color="auto"/>
            <w:left w:val="none" w:sz="0" w:space="0" w:color="auto"/>
            <w:bottom w:val="none" w:sz="0" w:space="0" w:color="auto"/>
            <w:right w:val="none" w:sz="0" w:space="0" w:color="auto"/>
          </w:divBdr>
        </w:div>
        <w:div w:id="185608021">
          <w:marLeft w:val="0"/>
          <w:marRight w:val="0"/>
          <w:marTop w:val="0"/>
          <w:marBottom w:val="0"/>
          <w:divBdr>
            <w:top w:val="none" w:sz="0" w:space="0" w:color="auto"/>
            <w:left w:val="none" w:sz="0" w:space="0" w:color="auto"/>
            <w:bottom w:val="none" w:sz="0" w:space="0" w:color="auto"/>
            <w:right w:val="none" w:sz="0" w:space="0" w:color="auto"/>
          </w:divBdr>
        </w:div>
        <w:div w:id="1762486840">
          <w:marLeft w:val="0"/>
          <w:marRight w:val="0"/>
          <w:marTop w:val="0"/>
          <w:marBottom w:val="0"/>
          <w:divBdr>
            <w:top w:val="none" w:sz="0" w:space="0" w:color="auto"/>
            <w:left w:val="none" w:sz="0" w:space="0" w:color="auto"/>
            <w:bottom w:val="none" w:sz="0" w:space="0" w:color="auto"/>
            <w:right w:val="none" w:sz="0" w:space="0" w:color="auto"/>
          </w:divBdr>
        </w:div>
        <w:div w:id="79568268">
          <w:marLeft w:val="0"/>
          <w:marRight w:val="0"/>
          <w:marTop w:val="0"/>
          <w:marBottom w:val="0"/>
          <w:divBdr>
            <w:top w:val="none" w:sz="0" w:space="0" w:color="auto"/>
            <w:left w:val="none" w:sz="0" w:space="0" w:color="auto"/>
            <w:bottom w:val="none" w:sz="0" w:space="0" w:color="auto"/>
            <w:right w:val="none" w:sz="0" w:space="0" w:color="auto"/>
          </w:divBdr>
        </w:div>
        <w:div w:id="176771728">
          <w:marLeft w:val="0"/>
          <w:marRight w:val="0"/>
          <w:marTop w:val="0"/>
          <w:marBottom w:val="0"/>
          <w:divBdr>
            <w:top w:val="none" w:sz="0" w:space="0" w:color="auto"/>
            <w:left w:val="none" w:sz="0" w:space="0" w:color="auto"/>
            <w:bottom w:val="none" w:sz="0" w:space="0" w:color="auto"/>
            <w:right w:val="none" w:sz="0" w:space="0" w:color="auto"/>
          </w:divBdr>
        </w:div>
        <w:div w:id="233668335">
          <w:marLeft w:val="0"/>
          <w:marRight w:val="0"/>
          <w:marTop w:val="0"/>
          <w:marBottom w:val="0"/>
          <w:divBdr>
            <w:top w:val="none" w:sz="0" w:space="0" w:color="auto"/>
            <w:left w:val="none" w:sz="0" w:space="0" w:color="auto"/>
            <w:bottom w:val="none" w:sz="0" w:space="0" w:color="auto"/>
            <w:right w:val="none" w:sz="0" w:space="0" w:color="auto"/>
          </w:divBdr>
        </w:div>
        <w:div w:id="1305546533">
          <w:marLeft w:val="0"/>
          <w:marRight w:val="0"/>
          <w:marTop w:val="0"/>
          <w:marBottom w:val="0"/>
          <w:divBdr>
            <w:top w:val="none" w:sz="0" w:space="0" w:color="auto"/>
            <w:left w:val="none" w:sz="0" w:space="0" w:color="auto"/>
            <w:bottom w:val="none" w:sz="0" w:space="0" w:color="auto"/>
            <w:right w:val="none" w:sz="0" w:space="0" w:color="auto"/>
          </w:divBdr>
        </w:div>
        <w:div w:id="406080074">
          <w:marLeft w:val="0"/>
          <w:marRight w:val="0"/>
          <w:marTop w:val="0"/>
          <w:marBottom w:val="0"/>
          <w:divBdr>
            <w:top w:val="none" w:sz="0" w:space="0" w:color="auto"/>
            <w:left w:val="none" w:sz="0" w:space="0" w:color="auto"/>
            <w:bottom w:val="none" w:sz="0" w:space="0" w:color="auto"/>
            <w:right w:val="none" w:sz="0" w:space="0" w:color="auto"/>
          </w:divBdr>
        </w:div>
        <w:div w:id="701903979">
          <w:marLeft w:val="0"/>
          <w:marRight w:val="0"/>
          <w:marTop w:val="0"/>
          <w:marBottom w:val="0"/>
          <w:divBdr>
            <w:top w:val="none" w:sz="0" w:space="0" w:color="auto"/>
            <w:left w:val="none" w:sz="0" w:space="0" w:color="auto"/>
            <w:bottom w:val="none" w:sz="0" w:space="0" w:color="auto"/>
            <w:right w:val="none" w:sz="0" w:space="0" w:color="auto"/>
          </w:divBdr>
        </w:div>
        <w:div w:id="1974213272">
          <w:marLeft w:val="0"/>
          <w:marRight w:val="0"/>
          <w:marTop w:val="0"/>
          <w:marBottom w:val="0"/>
          <w:divBdr>
            <w:top w:val="none" w:sz="0" w:space="0" w:color="auto"/>
            <w:left w:val="none" w:sz="0" w:space="0" w:color="auto"/>
            <w:bottom w:val="none" w:sz="0" w:space="0" w:color="auto"/>
            <w:right w:val="none" w:sz="0" w:space="0" w:color="auto"/>
          </w:divBdr>
        </w:div>
        <w:div w:id="1295256553">
          <w:marLeft w:val="0"/>
          <w:marRight w:val="0"/>
          <w:marTop w:val="0"/>
          <w:marBottom w:val="0"/>
          <w:divBdr>
            <w:top w:val="none" w:sz="0" w:space="0" w:color="auto"/>
            <w:left w:val="none" w:sz="0" w:space="0" w:color="auto"/>
            <w:bottom w:val="none" w:sz="0" w:space="0" w:color="auto"/>
            <w:right w:val="none" w:sz="0" w:space="0" w:color="auto"/>
          </w:divBdr>
        </w:div>
        <w:div w:id="1849902378">
          <w:marLeft w:val="0"/>
          <w:marRight w:val="0"/>
          <w:marTop w:val="0"/>
          <w:marBottom w:val="0"/>
          <w:divBdr>
            <w:top w:val="none" w:sz="0" w:space="0" w:color="auto"/>
            <w:left w:val="none" w:sz="0" w:space="0" w:color="auto"/>
            <w:bottom w:val="none" w:sz="0" w:space="0" w:color="auto"/>
            <w:right w:val="none" w:sz="0" w:space="0" w:color="auto"/>
          </w:divBdr>
        </w:div>
        <w:div w:id="95247033">
          <w:marLeft w:val="0"/>
          <w:marRight w:val="0"/>
          <w:marTop w:val="0"/>
          <w:marBottom w:val="0"/>
          <w:divBdr>
            <w:top w:val="none" w:sz="0" w:space="0" w:color="auto"/>
            <w:left w:val="none" w:sz="0" w:space="0" w:color="auto"/>
            <w:bottom w:val="none" w:sz="0" w:space="0" w:color="auto"/>
            <w:right w:val="none" w:sz="0" w:space="0" w:color="auto"/>
          </w:divBdr>
        </w:div>
        <w:div w:id="310910779">
          <w:marLeft w:val="0"/>
          <w:marRight w:val="0"/>
          <w:marTop w:val="0"/>
          <w:marBottom w:val="0"/>
          <w:divBdr>
            <w:top w:val="none" w:sz="0" w:space="0" w:color="auto"/>
            <w:left w:val="none" w:sz="0" w:space="0" w:color="auto"/>
            <w:bottom w:val="none" w:sz="0" w:space="0" w:color="auto"/>
            <w:right w:val="none" w:sz="0" w:space="0" w:color="auto"/>
          </w:divBdr>
        </w:div>
        <w:div w:id="1007295888">
          <w:marLeft w:val="0"/>
          <w:marRight w:val="0"/>
          <w:marTop w:val="0"/>
          <w:marBottom w:val="0"/>
          <w:divBdr>
            <w:top w:val="none" w:sz="0" w:space="0" w:color="auto"/>
            <w:left w:val="none" w:sz="0" w:space="0" w:color="auto"/>
            <w:bottom w:val="none" w:sz="0" w:space="0" w:color="auto"/>
            <w:right w:val="none" w:sz="0" w:space="0" w:color="auto"/>
          </w:divBdr>
        </w:div>
        <w:div w:id="574710177">
          <w:marLeft w:val="0"/>
          <w:marRight w:val="0"/>
          <w:marTop w:val="0"/>
          <w:marBottom w:val="0"/>
          <w:divBdr>
            <w:top w:val="none" w:sz="0" w:space="0" w:color="auto"/>
            <w:left w:val="none" w:sz="0" w:space="0" w:color="auto"/>
            <w:bottom w:val="none" w:sz="0" w:space="0" w:color="auto"/>
            <w:right w:val="none" w:sz="0" w:space="0" w:color="auto"/>
          </w:divBdr>
        </w:div>
        <w:div w:id="1947225356">
          <w:marLeft w:val="0"/>
          <w:marRight w:val="0"/>
          <w:marTop w:val="0"/>
          <w:marBottom w:val="0"/>
          <w:divBdr>
            <w:top w:val="none" w:sz="0" w:space="0" w:color="auto"/>
            <w:left w:val="none" w:sz="0" w:space="0" w:color="auto"/>
            <w:bottom w:val="none" w:sz="0" w:space="0" w:color="auto"/>
            <w:right w:val="none" w:sz="0" w:space="0" w:color="auto"/>
          </w:divBdr>
        </w:div>
        <w:div w:id="1485930170">
          <w:marLeft w:val="0"/>
          <w:marRight w:val="0"/>
          <w:marTop w:val="0"/>
          <w:marBottom w:val="0"/>
          <w:divBdr>
            <w:top w:val="none" w:sz="0" w:space="0" w:color="auto"/>
            <w:left w:val="none" w:sz="0" w:space="0" w:color="auto"/>
            <w:bottom w:val="none" w:sz="0" w:space="0" w:color="auto"/>
            <w:right w:val="none" w:sz="0" w:space="0" w:color="auto"/>
          </w:divBdr>
        </w:div>
        <w:div w:id="1539010206">
          <w:marLeft w:val="0"/>
          <w:marRight w:val="0"/>
          <w:marTop w:val="0"/>
          <w:marBottom w:val="0"/>
          <w:divBdr>
            <w:top w:val="none" w:sz="0" w:space="0" w:color="auto"/>
            <w:left w:val="none" w:sz="0" w:space="0" w:color="auto"/>
            <w:bottom w:val="none" w:sz="0" w:space="0" w:color="auto"/>
            <w:right w:val="none" w:sz="0" w:space="0" w:color="auto"/>
          </w:divBdr>
        </w:div>
        <w:div w:id="1458068674">
          <w:marLeft w:val="0"/>
          <w:marRight w:val="0"/>
          <w:marTop w:val="0"/>
          <w:marBottom w:val="0"/>
          <w:divBdr>
            <w:top w:val="none" w:sz="0" w:space="0" w:color="auto"/>
            <w:left w:val="none" w:sz="0" w:space="0" w:color="auto"/>
            <w:bottom w:val="none" w:sz="0" w:space="0" w:color="auto"/>
            <w:right w:val="none" w:sz="0" w:space="0" w:color="auto"/>
          </w:divBdr>
        </w:div>
        <w:div w:id="864292541">
          <w:marLeft w:val="0"/>
          <w:marRight w:val="0"/>
          <w:marTop w:val="0"/>
          <w:marBottom w:val="0"/>
          <w:divBdr>
            <w:top w:val="none" w:sz="0" w:space="0" w:color="auto"/>
            <w:left w:val="none" w:sz="0" w:space="0" w:color="auto"/>
            <w:bottom w:val="none" w:sz="0" w:space="0" w:color="auto"/>
            <w:right w:val="none" w:sz="0" w:space="0" w:color="auto"/>
          </w:divBdr>
        </w:div>
        <w:div w:id="86926682">
          <w:marLeft w:val="0"/>
          <w:marRight w:val="0"/>
          <w:marTop w:val="0"/>
          <w:marBottom w:val="0"/>
          <w:divBdr>
            <w:top w:val="none" w:sz="0" w:space="0" w:color="auto"/>
            <w:left w:val="none" w:sz="0" w:space="0" w:color="auto"/>
            <w:bottom w:val="none" w:sz="0" w:space="0" w:color="auto"/>
            <w:right w:val="none" w:sz="0" w:space="0" w:color="auto"/>
          </w:divBdr>
        </w:div>
        <w:div w:id="1598363342">
          <w:marLeft w:val="0"/>
          <w:marRight w:val="0"/>
          <w:marTop w:val="0"/>
          <w:marBottom w:val="0"/>
          <w:divBdr>
            <w:top w:val="none" w:sz="0" w:space="0" w:color="auto"/>
            <w:left w:val="none" w:sz="0" w:space="0" w:color="auto"/>
            <w:bottom w:val="none" w:sz="0" w:space="0" w:color="auto"/>
            <w:right w:val="none" w:sz="0" w:space="0" w:color="auto"/>
          </w:divBdr>
        </w:div>
        <w:div w:id="1775319246">
          <w:marLeft w:val="0"/>
          <w:marRight w:val="0"/>
          <w:marTop w:val="0"/>
          <w:marBottom w:val="0"/>
          <w:divBdr>
            <w:top w:val="none" w:sz="0" w:space="0" w:color="auto"/>
            <w:left w:val="none" w:sz="0" w:space="0" w:color="auto"/>
            <w:bottom w:val="none" w:sz="0" w:space="0" w:color="auto"/>
            <w:right w:val="none" w:sz="0" w:space="0" w:color="auto"/>
          </w:divBdr>
        </w:div>
        <w:div w:id="1551456433">
          <w:marLeft w:val="0"/>
          <w:marRight w:val="0"/>
          <w:marTop w:val="0"/>
          <w:marBottom w:val="0"/>
          <w:divBdr>
            <w:top w:val="none" w:sz="0" w:space="0" w:color="auto"/>
            <w:left w:val="none" w:sz="0" w:space="0" w:color="auto"/>
            <w:bottom w:val="none" w:sz="0" w:space="0" w:color="auto"/>
            <w:right w:val="none" w:sz="0" w:space="0" w:color="auto"/>
          </w:divBdr>
        </w:div>
        <w:div w:id="518811045">
          <w:marLeft w:val="0"/>
          <w:marRight w:val="0"/>
          <w:marTop w:val="0"/>
          <w:marBottom w:val="0"/>
          <w:divBdr>
            <w:top w:val="none" w:sz="0" w:space="0" w:color="auto"/>
            <w:left w:val="none" w:sz="0" w:space="0" w:color="auto"/>
            <w:bottom w:val="none" w:sz="0" w:space="0" w:color="auto"/>
            <w:right w:val="none" w:sz="0" w:space="0" w:color="auto"/>
          </w:divBdr>
        </w:div>
      </w:divsChild>
    </w:div>
    <w:div w:id="1961567858">
      <w:bodyDiv w:val="1"/>
      <w:marLeft w:val="0"/>
      <w:marRight w:val="0"/>
      <w:marTop w:val="0"/>
      <w:marBottom w:val="0"/>
      <w:divBdr>
        <w:top w:val="none" w:sz="0" w:space="0" w:color="auto"/>
        <w:left w:val="none" w:sz="0" w:space="0" w:color="auto"/>
        <w:bottom w:val="none" w:sz="0" w:space="0" w:color="auto"/>
        <w:right w:val="none" w:sz="0" w:space="0" w:color="auto"/>
      </w:divBdr>
      <w:divsChild>
        <w:div w:id="1829706666">
          <w:marLeft w:val="0"/>
          <w:marRight w:val="0"/>
          <w:marTop w:val="0"/>
          <w:marBottom w:val="0"/>
          <w:divBdr>
            <w:top w:val="none" w:sz="0" w:space="0" w:color="auto"/>
            <w:left w:val="none" w:sz="0" w:space="0" w:color="auto"/>
            <w:bottom w:val="none" w:sz="0" w:space="0" w:color="auto"/>
            <w:right w:val="none" w:sz="0" w:space="0" w:color="auto"/>
          </w:divBdr>
        </w:div>
        <w:div w:id="1567959433">
          <w:marLeft w:val="0"/>
          <w:marRight w:val="0"/>
          <w:marTop w:val="0"/>
          <w:marBottom w:val="0"/>
          <w:divBdr>
            <w:top w:val="none" w:sz="0" w:space="0" w:color="auto"/>
            <w:left w:val="none" w:sz="0" w:space="0" w:color="auto"/>
            <w:bottom w:val="none" w:sz="0" w:space="0" w:color="auto"/>
            <w:right w:val="none" w:sz="0" w:space="0" w:color="auto"/>
          </w:divBdr>
        </w:div>
        <w:div w:id="26759845">
          <w:marLeft w:val="0"/>
          <w:marRight w:val="0"/>
          <w:marTop w:val="0"/>
          <w:marBottom w:val="0"/>
          <w:divBdr>
            <w:top w:val="none" w:sz="0" w:space="0" w:color="auto"/>
            <w:left w:val="none" w:sz="0" w:space="0" w:color="auto"/>
            <w:bottom w:val="none" w:sz="0" w:space="0" w:color="auto"/>
            <w:right w:val="none" w:sz="0" w:space="0" w:color="auto"/>
          </w:divBdr>
        </w:div>
        <w:div w:id="666446768">
          <w:marLeft w:val="0"/>
          <w:marRight w:val="0"/>
          <w:marTop w:val="0"/>
          <w:marBottom w:val="0"/>
          <w:divBdr>
            <w:top w:val="none" w:sz="0" w:space="0" w:color="auto"/>
            <w:left w:val="none" w:sz="0" w:space="0" w:color="auto"/>
            <w:bottom w:val="none" w:sz="0" w:space="0" w:color="auto"/>
            <w:right w:val="none" w:sz="0" w:space="0" w:color="auto"/>
          </w:divBdr>
        </w:div>
        <w:div w:id="474103742">
          <w:marLeft w:val="0"/>
          <w:marRight w:val="0"/>
          <w:marTop w:val="0"/>
          <w:marBottom w:val="0"/>
          <w:divBdr>
            <w:top w:val="none" w:sz="0" w:space="0" w:color="auto"/>
            <w:left w:val="none" w:sz="0" w:space="0" w:color="auto"/>
            <w:bottom w:val="none" w:sz="0" w:space="0" w:color="auto"/>
            <w:right w:val="none" w:sz="0" w:space="0" w:color="auto"/>
          </w:divBdr>
        </w:div>
        <w:div w:id="1999311043">
          <w:marLeft w:val="0"/>
          <w:marRight w:val="0"/>
          <w:marTop w:val="0"/>
          <w:marBottom w:val="0"/>
          <w:divBdr>
            <w:top w:val="none" w:sz="0" w:space="0" w:color="auto"/>
            <w:left w:val="none" w:sz="0" w:space="0" w:color="auto"/>
            <w:bottom w:val="none" w:sz="0" w:space="0" w:color="auto"/>
            <w:right w:val="none" w:sz="0" w:space="0" w:color="auto"/>
          </w:divBdr>
        </w:div>
        <w:div w:id="457725647">
          <w:marLeft w:val="0"/>
          <w:marRight w:val="0"/>
          <w:marTop w:val="0"/>
          <w:marBottom w:val="0"/>
          <w:divBdr>
            <w:top w:val="none" w:sz="0" w:space="0" w:color="auto"/>
            <w:left w:val="none" w:sz="0" w:space="0" w:color="auto"/>
            <w:bottom w:val="none" w:sz="0" w:space="0" w:color="auto"/>
            <w:right w:val="none" w:sz="0" w:space="0" w:color="auto"/>
          </w:divBdr>
        </w:div>
        <w:div w:id="1999309519">
          <w:marLeft w:val="0"/>
          <w:marRight w:val="0"/>
          <w:marTop w:val="0"/>
          <w:marBottom w:val="0"/>
          <w:divBdr>
            <w:top w:val="none" w:sz="0" w:space="0" w:color="auto"/>
            <w:left w:val="none" w:sz="0" w:space="0" w:color="auto"/>
            <w:bottom w:val="none" w:sz="0" w:space="0" w:color="auto"/>
            <w:right w:val="none" w:sz="0" w:space="0" w:color="auto"/>
          </w:divBdr>
        </w:div>
        <w:div w:id="930091092">
          <w:marLeft w:val="0"/>
          <w:marRight w:val="0"/>
          <w:marTop w:val="0"/>
          <w:marBottom w:val="0"/>
          <w:divBdr>
            <w:top w:val="none" w:sz="0" w:space="0" w:color="auto"/>
            <w:left w:val="none" w:sz="0" w:space="0" w:color="auto"/>
            <w:bottom w:val="none" w:sz="0" w:space="0" w:color="auto"/>
            <w:right w:val="none" w:sz="0" w:space="0" w:color="auto"/>
          </w:divBdr>
        </w:div>
        <w:div w:id="2133017399">
          <w:marLeft w:val="0"/>
          <w:marRight w:val="0"/>
          <w:marTop w:val="0"/>
          <w:marBottom w:val="0"/>
          <w:divBdr>
            <w:top w:val="none" w:sz="0" w:space="0" w:color="auto"/>
            <w:left w:val="none" w:sz="0" w:space="0" w:color="auto"/>
            <w:bottom w:val="none" w:sz="0" w:space="0" w:color="auto"/>
            <w:right w:val="none" w:sz="0" w:space="0" w:color="auto"/>
          </w:divBdr>
        </w:div>
        <w:div w:id="652878643">
          <w:marLeft w:val="0"/>
          <w:marRight w:val="0"/>
          <w:marTop w:val="0"/>
          <w:marBottom w:val="0"/>
          <w:divBdr>
            <w:top w:val="none" w:sz="0" w:space="0" w:color="auto"/>
            <w:left w:val="none" w:sz="0" w:space="0" w:color="auto"/>
            <w:bottom w:val="none" w:sz="0" w:space="0" w:color="auto"/>
            <w:right w:val="none" w:sz="0" w:space="0" w:color="auto"/>
          </w:divBdr>
        </w:div>
        <w:div w:id="1818835466">
          <w:marLeft w:val="0"/>
          <w:marRight w:val="0"/>
          <w:marTop w:val="0"/>
          <w:marBottom w:val="0"/>
          <w:divBdr>
            <w:top w:val="none" w:sz="0" w:space="0" w:color="auto"/>
            <w:left w:val="none" w:sz="0" w:space="0" w:color="auto"/>
            <w:bottom w:val="none" w:sz="0" w:space="0" w:color="auto"/>
            <w:right w:val="none" w:sz="0" w:space="0" w:color="auto"/>
          </w:divBdr>
        </w:div>
        <w:div w:id="673142654">
          <w:marLeft w:val="0"/>
          <w:marRight w:val="0"/>
          <w:marTop w:val="0"/>
          <w:marBottom w:val="0"/>
          <w:divBdr>
            <w:top w:val="none" w:sz="0" w:space="0" w:color="auto"/>
            <w:left w:val="none" w:sz="0" w:space="0" w:color="auto"/>
            <w:bottom w:val="none" w:sz="0" w:space="0" w:color="auto"/>
            <w:right w:val="none" w:sz="0" w:space="0" w:color="auto"/>
          </w:divBdr>
        </w:div>
        <w:div w:id="330521847">
          <w:marLeft w:val="0"/>
          <w:marRight w:val="0"/>
          <w:marTop w:val="0"/>
          <w:marBottom w:val="0"/>
          <w:divBdr>
            <w:top w:val="none" w:sz="0" w:space="0" w:color="auto"/>
            <w:left w:val="none" w:sz="0" w:space="0" w:color="auto"/>
            <w:bottom w:val="none" w:sz="0" w:space="0" w:color="auto"/>
            <w:right w:val="none" w:sz="0" w:space="0" w:color="auto"/>
          </w:divBdr>
        </w:div>
        <w:div w:id="604968805">
          <w:marLeft w:val="0"/>
          <w:marRight w:val="0"/>
          <w:marTop w:val="0"/>
          <w:marBottom w:val="0"/>
          <w:divBdr>
            <w:top w:val="none" w:sz="0" w:space="0" w:color="auto"/>
            <w:left w:val="none" w:sz="0" w:space="0" w:color="auto"/>
            <w:bottom w:val="none" w:sz="0" w:space="0" w:color="auto"/>
            <w:right w:val="none" w:sz="0" w:space="0" w:color="auto"/>
          </w:divBdr>
        </w:div>
        <w:div w:id="1514708">
          <w:marLeft w:val="0"/>
          <w:marRight w:val="0"/>
          <w:marTop w:val="0"/>
          <w:marBottom w:val="0"/>
          <w:divBdr>
            <w:top w:val="none" w:sz="0" w:space="0" w:color="auto"/>
            <w:left w:val="none" w:sz="0" w:space="0" w:color="auto"/>
            <w:bottom w:val="none" w:sz="0" w:space="0" w:color="auto"/>
            <w:right w:val="none" w:sz="0" w:space="0" w:color="auto"/>
          </w:divBdr>
        </w:div>
        <w:div w:id="154492966">
          <w:marLeft w:val="0"/>
          <w:marRight w:val="0"/>
          <w:marTop w:val="0"/>
          <w:marBottom w:val="0"/>
          <w:divBdr>
            <w:top w:val="none" w:sz="0" w:space="0" w:color="auto"/>
            <w:left w:val="none" w:sz="0" w:space="0" w:color="auto"/>
            <w:bottom w:val="none" w:sz="0" w:space="0" w:color="auto"/>
            <w:right w:val="none" w:sz="0" w:space="0" w:color="auto"/>
          </w:divBdr>
        </w:div>
        <w:div w:id="1027217996">
          <w:marLeft w:val="0"/>
          <w:marRight w:val="0"/>
          <w:marTop w:val="0"/>
          <w:marBottom w:val="0"/>
          <w:divBdr>
            <w:top w:val="none" w:sz="0" w:space="0" w:color="auto"/>
            <w:left w:val="none" w:sz="0" w:space="0" w:color="auto"/>
            <w:bottom w:val="none" w:sz="0" w:space="0" w:color="auto"/>
            <w:right w:val="none" w:sz="0" w:space="0" w:color="auto"/>
          </w:divBdr>
        </w:div>
        <w:div w:id="1435709418">
          <w:marLeft w:val="0"/>
          <w:marRight w:val="0"/>
          <w:marTop w:val="0"/>
          <w:marBottom w:val="0"/>
          <w:divBdr>
            <w:top w:val="none" w:sz="0" w:space="0" w:color="auto"/>
            <w:left w:val="none" w:sz="0" w:space="0" w:color="auto"/>
            <w:bottom w:val="none" w:sz="0" w:space="0" w:color="auto"/>
            <w:right w:val="none" w:sz="0" w:space="0" w:color="auto"/>
          </w:divBdr>
        </w:div>
        <w:div w:id="680858321">
          <w:marLeft w:val="0"/>
          <w:marRight w:val="0"/>
          <w:marTop w:val="0"/>
          <w:marBottom w:val="0"/>
          <w:divBdr>
            <w:top w:val="none" w:sz="0" w:space="0" w:color="auto"/>
            <w:left w:val="none" w:sz="0" w:space="0" w:color="auto"/>
            <w:bottom w:val="none" w:sz="0" w:space="0" w:color="auto"/>
            <w:right w:val="none" w:sz="0" w:space="0" w:color="auto"/>
          </w:divBdr>
        </w:div>
        <w:div w:id="1511144905">
          <w:marLeft w:val="0"/>
          <w:marRight w:val="0"/>
          <w:marTop w:val="0"/>
          <w:marBottom w:val="0"/>
          <w:divBdr>
            <w:top w:val="none" w:sz="0" w:space="0" w:color="auto"/>
            <w:left w:val="none" w:sz="0" w:space="0" w:color="auto"/>
            <w:bottom w:val="none" w:sz="0" w:space="0" w:color="auto"/>
            <w:right w:val="none" w:sz="0" w:space="0" w:color="auto"/>
          </w:divBdr>
        </w:div>
        <w:div w:id="1938753425">
          <w:marLeft w:val="0"/>
          <w:marRight w:val="0"/>
          <w:marTop w:val="0"/>
          <w:marBottom w:val="0"/>
          <w:divBdr>
            <w:top w:val="none" w:sz="0" w:space="0" w:color="auto"/>
            <w:left w:val="none" w:sz="0" w:space="0" w:color="auto"/>
            <w:bottom w:val="none" w:sz="0" w:space="0" w:color="auto"/>
            <w:right w:val="none" w:sz="0" w:space="0" w:color="auto"/>
          </w:divBdr>
        </w:div>
        <w:div w:id="1421103571">
          <w:marLeft w:val="0"/>
          <w:marRight w:val="0"/>
          <w:marTop w:val="0"/>
          <w:marBottom w:val="0"/>
          <w:divBdr>
            <w:top w:val="none" w:sz="0" w:space="0" w:color="auto"/>
            <w:left w:val="none" w:sz="0" w:space="0" w:color="auto"/>
            <w:bottom w:val="none" w:sz="0" w:space="0" w:color="auto"/>
            <w:right w:val="none" w:sz="0" w:space="0" w:color="auto"/>
          </w:divBdr>
        </w:div>
        <w:div w:id="742485076">
          <w:marLeft w:val="0"/>
          <w:marRight w:val="0"/>
          <w:marTop w:val="0"/>
          <w:marBottom w:val="0"/>
          <w:divBdr>
            <w:top w:val="none" w:sz="0" w:space="0" w:color="auto"/>
            <w:left w:val="none" w:sz="0" w:space="0" w:color="auto"/>
            <w:bottom w:val="none" w:sz="0" w:space="0" w:color="auto"/>
            <w:right w:val="none" w:sz="0" w:space="0" w:color="auto"/>
          </w:divBdr>
        </w:div>
        <w:div w:id="1940404887">
          <w:marLeft w:val="0"/>
          <w:marRight w:val="0"/>
          <w:marTop w:val="0"/>
          <w:marBottom w:val="0"/>
          <w:divBdr>
            <w:top w:val="none" w:sz="0" w:space="0" w:color="auto"/>
            <w:left w:val="none" w:sz="0" w:space="0" w:color="auto"/>
            <w:bottom w:val="none" w:sz="0" w:space="0" w:color="auto"/>
            <w:right w:val="none" w:sz="0" w:space="0" w:color="auto"/>
          </w:divBdr>
        </w:div>
        <w:div w:id="1196967637">
          <w:marLeft w:val="0"/>
          <w:marRight w:val="0"/>
          <w:marTop w:val="0"/>
          <w:marBottom w:val="0"/>
          <w:divBdr>
            <w:top w:val="none" w:sz="0" w:space="0" w:color="auto"/>
            <w:left w:val="none" w:sz="0" w:space="0" w:color="auto"/>
            <w:bottom w:val="none" w:sz="0" w:space="0" w:color="auto"/>
            <w:right w:val="none" w:sz="0" w:space="0" w:color="auto"/>
          </w:divBdr>
        </w:div>
        <w:div w:id="2010517494">
          <w:marLeft w:val="0"/>
          <w:marRight w:val="0"/>
          <w:marTop w:val="0"/>
          <w:marBottom w:val="0"/>
          <w:divBdr>
            <w:top w:val="none" w:sz="0" w:space="0" w:color="auto"/>
            <w:left w:val="none" w:sz="0" w:space="0" w:color="auto"/>
            <w:bottom w:val="none" w:sz="0" w:space="0" w:color="auto"/>
            <w:right w:val="none" w:sz="0" w:space="0" w:color="auto"/>
          </w:divBdr>
        </w:div>
        <w:div w:id="1472482647">
          <w:marLeft w:val="0"/>
          <w:marRight w:val="0"/>
          <w:marTop w:val="0"/>
          <w:marBottom w:val="0"/>
          <w:divBdr>
            <w:top w:val="none" w:sz="0" w:space="0" w:color="auto"/>
            <w:left w:val="none" w:sz="0" w:space="0" w:color="auto"/>
            <w:bottom w:val="none" w:sz="0" w:space="0" w:color="auto"/>
            <w:right w:val="none" w:sz="0" w:space="0" w:color="auto"/>
          </w:divBdr>
        </w:div>
        <w:div w:id="543832886">
          <w:marLeft w:val="0"/>
          <w:marRight w:val="0"/>
          <w:marTop w:val="0"/>
          <w:marBottom w:val="0"/>
          <w:divBdr>
            <w:top w:val="none" w:sz="0" w:space="0" w:color="auto"/>
            <w:left w:val="none" w:sz="0" w:space="0" w:color="auto"/>
            <w:bottom w:val="none" w:sz="0" w:space="0" w:color="auto"/>
            <w:right w:val="none" w:sz="0" w:space="0" w:color="auto"/>
          </w:divBdr>
        </w:div>
        <w:div w:id="549458927">
          <w:marLeft w:val="0"/>
          <w:marRight w:val="0"/>
          <w:marTop w:val="0"/>
          <w:marBottom w:val="0"/>
          <w:divBdr>
            <w:top w:val="none" w:sz="0" w:space="0" w:color="auto"/>
            <w:left w:val="none" w:sz="0" w:space="0" w:color="auto"/>
            <w:bottom w:val="none" w:sz="0" w:space="0" w:color="auto"/>
            <w:right w:val="none" w:sz="0" w:space="0" w:color="auto"/>
          </w:divBdr>
        </w:div>
        <w:div w:id="979119303">
          <w:marLeft w:val="0"/>
          <w:marRight w:val="0"/>
          <w:marTop w:val="0"/>
          <w:marBottom w:val="0"/>
          <w:divBdr>
            <w:top w:val="none" w:sz="0" w:space="0" w:color="auto"/>
            <w:left w:val="none" w:sz="0" w:space="0" w:color="auto"/>
            <w:bottom w:val="none" w:sz="0" w:space="0" w:color="auto"/>
            <w:right w:val="none" w:sz="0" w:space="0" w:color="auto"/>
          </w:divBdr>
        </w:div>
        <w:div w:id="1938638357">
          <w:marLeft w:val="0"/>
          <w:marRight w:val="0"/>
          <w:marTop w:val="0"/>
          <w:marBottom w:val="0"/>
          <w:divBdr>
            <w:top w:val="none" w:sz="0" w:space="0" w:color="auto"/>
            <w:left w:val="none" w:sz="0" w:space="0" w:color="auto"/>
            <w:bottom w:val="none" w:sz="0" w:space="0" w:color="auto"/>
            <w:right w:val="none" w:sz="0" w:space="0" w:color="auto"/>
          </w:divBdr>
        </w:div>
        <w:div w:id="835460274">
          <w:marLeft w:val="0"/>
          <w:marRight w:val="0"/>
          <w:marTop w:val="0"/>
          <w:marBottom w:val="0"/>
          <w:divBdr>
            <w:top w:val="none" w:sz="0" w:space="0" w:color="auto"/>
            <w:left w:val="none" w:sz="0" w:space="0" w:color="auto"/>
            <w:bottom w:val="none" w:sz="0" w:space="0" w:color="auto"/>
            <w:right w:val="none" w:sz="0" w:space="0" w:color="auto"/>
          </w:divBdr>
        </w:div>
        <w:div w:id="1757822265">
          <w:marLeft w:val="0"/>
          <w:marRight w:val="0"/>
          <w:marTop w:val="0"/>
          <w:marBottom w:val="0"/>
          <w:divBdr>
            <w:top w:val="none" w:sz="0" w:space="0" w:color="auto"/>
            <w:left w:val="none" w:sz="0" w:space="0" w:color="auto"/>
            <w:bottom w:val="none" w:sz="0" w:space="0" w:color="auto"/>
            <w:right w:val="none" w:sz="0" w:space="0" w:color="auto"/>
          </w:divBdr>
        </w:div>
        <w:div w:id="1189563817">
          <w:marLeft w:val="0"/>
          <w:marRight w:val="0"/>
          <w:marTop w:val="0"/>
          <w:marBottom w:val="0"/>
          <w:divBdr>
            <w:top w:val="none" w:sz="0" w:space="0" w:color="auto"/>
            <w:left w:val="none" w:sz="0" w:space="0" w:color="auto"/>
            <w:bottom w:val="none" w:sz="0" w:space="0" w:color="auto"/>
            <w:right w:val="none" w:sz="0" w:space="0" w:color="auto"/>
          </w:divBdr>
        </w:div>
        <w:div w:id="1959869745">
          <w:marLeft w:val="0"/>
          <w:marRight w:val="0"/>
          <w:marTop w:val="0"/>
          <w:marBottom w:val="0"/>
          <w:divBdr>
            <w:top w:val="none" w:sz="0" w:space="0" w:color="auto"/>
            <w:left w:val="none" w:sz="0" w:space="0" w:color="auto"/>
            <w:bottom w:val="none" w:sz="0" w:space="0" w:color="auto"/>
            <w:right w:val="none" w:sz="0" w:space="0" w:color="auto"/>
          </w:divBdr>
        </w:div>
        <w:div w:id="333186491">
          <w:marLeft w:val="0"/>
          <w:marRight w:val="0"/>
          <w:marTop w:val="0"/>
          <w:marBottom w:val="0"/>
          <w:divBdr>
            <w:top w:val="none" w:sz="0" w:space="0" w:color="auto"/>
            <w:left w:val="none" w:sz="0" w:space="0" w:color="auto"/>
            <w:bottom w:val="none" w:sz="0" w:space="0" w:color="auto"/>
            <w:right w:val="none" w:sz="0" w:space="0" w:color="auto"/>
          </w:divBdr>
        </w:div>
        <w:div w:id="1571422354">
          <w:marLeft w:val="0"/>
          <w:marRight w:val="0"/>
          <w:marTop w:val="0"/>
          <w:marBottom w:val="0"/>
          <w:divBdr>
            <w:top w:val="none" w:sz="0" w:space="0" w:color="auto"/>
            <w:left w:val="none" w:sz="0" w:space="0" w:color="auto"/>
            <w:bottom w:val="none" w:sz="0" w:space="0" w:color="auto"/>
            <w:right w:val="none" w:sz="0" w:space="0" w:color="auto"/>
          </w:divBdr>
        </w:div>
        <w:div w:id="1712803586">
          <w:marLeft w:val="0"/>
          <w:marRight w:val="0"/>
          <w:marTop w:val="0"/>
          <w:marBottom w:val="0"/>
          <w:divBdr>
            <w:top w:val="none" w:sz="0" w:space="0" w:color="auto"/>
            <w:left w:val="none" w:sz="0" w:space="0" w:color="auto"/>
            <w:bottom w:val="none" w:sz="0" w:space="0" w:color="auto"/>
            <w:right w:val="none" w:sz="0" w:space="0" w:color="auto"/>
          </w:divBdr>
        </w:div>
        <w:div w:id="833305634">
          <w:marLeft w:val="0"/>
          <w:marRight w:val="0"/>
          <w:marTop w:val="0"/>
          <w:marBottom w:val="0"/>
          <w:divBdr>
            <w:top w:val="none" w:sz="0" w:space="0" w:color="auto"/>
            <w:left w:val="none" w:sz="0" w:space="0" w:color="auto"/>
            <w:bottom w:val="none" w:sz="0" w:space="0" w:color="auto"/>
            <w:right w:val="none" w:sz="0" w:space="0" w:color="auto"/>
          </w:divBdr>
        </w:div>
        <w:div w:id="33430957">
          <w:marLeft w:val="0"/>
          <w:marRight w:val="0"/>
          <w:marTop w:val="0"/>
          <w:marBottom w:val="0"/>
          <w:divBdr>
            <w:top w:val="none" w:sz="0" w:space="0" w:color="auto"/>
            <w:left w:val="none" w:sz="0" w:space="0" w:color="auto"/>
            <w:bottom w:val="none" w:sz="0" w:space="0" w:color="auto"/>
            <w:right w:val="none" w:sz="0" w:space="0" w:color="auto"/>
          </w:divBdr>
        </w:div>
        <w:div w:id="407271035">
          <w:marLeft w:val="0"/>
          <w:marRight w:val="0"/>
          <w:marTop w:val="0"/>
          <w:marBottom w:val="0"/>
          <w:divBdr>
            <w:top w:val="none" w:sz="0" w:space="0" w:color="auto"/>
            <w:left w:val="none" w:sz="0" w:space="0" w:color="auto"/>
            <w:bottom w:val="none" w:sz="0" w:space="0" w:color="auto"/>
            <w:right w:val="none" w:sz="0" w:space="0" w:color="auto"/>
          </w:divBdr>
        </w:div>
        <w:div w:id="1701011407">
          <w:marLeft w:val="0"/>
          <w:marRight w:val="0"/>
          <w:marTop w:val="0"/>
          <w:marBottom w:val="0"/>
          <w:divBdr>
            <w:top w:val="none" w:sz="0" w:space="0" w:color="auto"/>
            <w:left w:val="none" w:sz="0" w:space="0" w:color="auto"/>
            <w:bottom w:val="none" w:sz="0" w:space="0" w:color="auto"/>
            <w:right w:val="none" w:sz="0" w:space="0" w:color="auto"/>
          </w:divBdr>
        </w:div>
        <w:div w:id="1013650629">
          <w:marLeft w:val="0"/>
          <w:marRight w:val="0"/>
          <w:marTop w:val="0"/>
          <w:marBottom w:val="0"/>
          <w:divBdr>
            <w:top w:val="none" w:sz="0" w:space="0" w:color="auto"/>
            <w:left w:val="none" w:sz="0" w:space="0" w:color="auto"/>
            <w:bottom w:val="none" w:sz="0" w:space="0" w:color="auto"/>
            <w:right w:val="none" w:sz="0" w:space="0" w:color="auto"/>
          </w:divBdr>
        </w:div>
        <w:div w:id="1683045180">
          <w:marLeft w:val="0"/>
          <w:marRight w:val="0"/>
          <w:marTop w:val="0"/>
          <w:marBottom w:val="0"/>
          <w:divBdr>
            <w:top w:val="none" w:sz="0" w:space="0" w:color="auto"/>
            <w:left w:val="none" w:sz="0" w:space="0" w:color="auto"/>
            <w:bottom w:val="none" w:sz="0" w:space="0" w:color="auto"/>
            <w:right w:val="none" w:sz="0" w:space="0" w:color="auto"/>
          </w:divBdr>
        </w:div>
        <w:div w:id="167528768">
          <w:marLeft w:val="0"/>
          <w:marRight w:val="0"/>
          <w:marTop w:val="0"/>
          <w:marBottom w:val="0"/>
          <w:divBdr>
            <w:top w:val="none" w:sz="0" w:space="0" w:color="auto"/>
            <w:left w:val="none" w:sz="0" w:space="0" w:color="auto"/>
            <w:bottom w:val="none" w:sz="0" w:space="0" w:color="auto"/>
            <w:right w:val="none" w:sz="0" w:space="0" w:color="auto"/>
          </w:divBdr>
        </w:div>
        <w:div w:id="879129406">
          <w:marLeft w:val="0"/>
          <w:marRight w:val="0"/>
          <w:marTop w:val="0"/>
          <w:marBottom w:val="0"/>
          <w:divBdr>
            <w:top w:val="none" w:sz="0" w:space="0" w:color="auto"/>
            <w:left w:val="none" w:sz="0" w:space="0" w:color="auto"/>
            <w:bottom w:val="none" w:sz="0" w:space="0" w:color="auto"/>
            <w:right w:val="none" w:sz="0" w:space="0" w:color="auto"/>
          </w:divBdr>
        </w:div>
        <w:div w:id="723137323">
          <w:marLeft w:val="0"/>
          <w:marRight w:val="0"/>
          <w:marTop w:val="0"/>
          <w:marBottom w:val="0"/>
          <w:divBdr>
            <w:top w:val="none" w:sz="0" w:space="0" w:color="auto"/>
            <w:left w:val="none" w:sz="0" w:space="0" w:color="auto"/>
            <w:bottom w:val="none" w:sz="0" w:space="0" w:color="auto"/>
            <w:right w:val="none" w:sz="0" w:space="0" w:color="auto"/>
          </w:divBdr>
        </w:div>
        <w:div w:id="364527219">
          <w:marLeft w:val="0"/>
          <w:marRight w:val="0"/>
          <w:marTop w:val="0"/>
          <w:marBottom w:val="0"/>
          <w:divBdr>
            <w:top w:val="none" w:sz="0" w:space="0" w:color="auto"/>
            <w:left w:val="none" w:sz="0" w:space="0" w:color="auto"/>
            <w:bottom w:val="none" w:sz="0" w:space="0" w:color="auto"/>
            <w:right w:val="none" w:sz="0" w:space="0" w:color="auto"/>
          </w:divBdr>
        </w:div>
        <w:div w:id="1748725568">
          <w:marLeft w:val="0"/>
          <w:marRight w:val="0"/>
          <w:marTop w:val="0"/>
          <w:marBottom w:val="0"/>
          <w:divBdr>
            <w:top w:val="none" w:sz="0" w:space="0" w:color="auto"/>
            <w:left w:val="none" w:sz="0" w:space="0" w:color="auto"/>
            <w:bottom w:val="none" w:sz="0" w:space="0" w:color="auto"/>
            <w:right w:val="none" w:sz="0" w:space="0" w:color="auto"/>
          </w:divBdr>
        </w:div>
        <w:div w:id="46153857">
          <w:marLeft w:val="0"/>
          <w:marRight w:val="0"/>
          <w:marTop w:val="0"/>
          <w:marBottom w:val="0"/>
          <w:divBdr>
            <w:top w:val="none" w:sz="0" w:space="0" w:color="auto"/>
            <w:left w:val="none" w:sz="0" w:space="0" w:color="auto"/>
            <w:bottom w:val="none" w:sz="0" w:space="0" w:color="auto"/>
            <w:right w:val="none" w:sz="0" w:space="0" w:color="auto"/>
          </w:divBdr>
        </w:div>
        <w:div w:id="557472520">
          <w:marLeft w:val="0"/>
          <w:marRight w:val="0"/>
          <w:marTop w:val="0"/>
          <w:marBottom w:val="0"/>
          <w:divBdr>
            <w:top w:val="none" w:sz="0" w:space="0" w:color="auto"/>
            <w:left w:val="none" w:sz="0" w:space="0" w:color="auto"/>
            <w:bottom w:val="none" w:sz="0" w:space="0" w:color="auto"/>
            <w:right w:val="none" w:sz="0" w:space="0" w:color="auto"/>
          </w:divBdr>
        </w:div>
        <w:div w:id="1407844692">
          <w:marLeft w:val="0"/>
          <w:marRight w:val="0"/>
          <w:marTop w:val="0"/>
          <w:marBottom w:val="0"/>
          <w:divBdr>
            <w:top w:val="none" w:sz="0" w:space="0" w:color="auto"/>
            <w:left w:val="none" w:sz="0" w:space="0" w:color="auto"/>
            <w:bottom w:val="none" w:sz="0" w:space="0" w:color="auto"/>
            <w:right w:val="none" w:sz="0" w:space="0" w:color="auto"/>
          </w:divBdr>
        </w:div>
        <w:div w:id="1883665915">
          <w:marLeft w:val="0"/>
          <w:marRight w:val="0"/>
          <w:marTop w:val="0"/>
          <w:marBottom w:val="0"/>
          <w:divBdr>
            <w:top w:val="none" w:sz="0" w:space="0" w:color="auto"/>
            <w:left w:val="none" w:sz="0" w:space="0" w:color="auto"/>
            <w:bottom w:val="none" w:sz="0" w:space="0" w:color="auto"/>
            <w:right w:val="none" w:sz="0" w:space="0" w:color="auto"/>
          </w:divBdr>
        </w:div>
        <w:div w:id="1223712263">
          <w:marLeft w:val="0"/>
          <w:marRight w:val="0"/>
          <w:marTop w:val="0"/>
          <w:marBottom w:val="0"/>
          <w:divBdr>
            <w:top w:val="none" w:sz="0" w:space="0" w:color="auto"/>
            <w:left w:val="none" w:sz="0" w:space="0" w:color="auto"/>
            <w:bottom w:val="none" w:sz="0" w:space="0" w:color="auto"/>
            <w:right w:val="none" w:sz="0" w:space="0" w:color="auto"/>
          </w:divBdr>
        </w:div>
        <w:div w:id="1142042745">
          <w:marLeft w:val="0"/>
          <w:marRight w:val="0"/>
          <w:marTop w:val="0"/>
          <w:marBottom w:val="0"/>
          <w:divBdr>
            <w:top w:val="none" w:sz="0" w:space="0" w:color="auto"/>
            <w:left w:val="none" w:sz="0" w:space="0" w:color="auto"/>
            <w:bottom w:val="none" w:sz="0" w:space="0" w:color="auto"/>
            <w:right w:val="none" w:sz="0" w:space="0" w:color="auto"/>
          </w:divBdr>
        </w:div>
        <w:div w:id="661858029">
          <w:marLeft w:val="0"/>
          <w:marRight w:val="0"/>
          <w:marTop w:val="0"/>
          <w:marBottom w:val="0"/>
          <w:divBdr>
            <w:top w:val="none" w:sz="0" w:space="0" w:color="auto"/>
            <w:left w:val="none" w:sz="0" w:space="0" w:color="auto"/>
            <w:bottom w:val="none" w:sz="0" w:space="0" w:color="auto"/>
            <w:right w:val="none" w:sz="0" w:space="0" w:color="auto"/>
          </w:divBdr>
        </w:div>
        <w:div w:id="1934170104">
          <w:marLeft w:val="0"/>
          <w:marRight w:val="0"/>
          <w:marTop w:val="0"/>
          <w:marBottom w:val="0"/>
          <w:divBdr>
            <w:top w:val="none" w:sz="0" w:space="0" w:color="auto"/>
            <w:left w:val="none" w:sz="0" w:space="0" w:color="auto"/>
            <w:bottom w:val="none" w:sz="0" w:space="0" w:color="auto"/>
            <w:right w:val="none" w:sz="0" w:space="0" w:color="auto"/>
          </w:divBdr>
        </w:div>
        <w:div w:id="427894435">
          <w:marLeft w:val="0"/>
          <w:marRight w:val="0"/>
          <w:marTop w:val="0"/>
          <w:marBottom w:val="0"/>
          <w:divBdr>
            <w:top w:val="none" w:sz="0" w:space="0" w:color="auto"/>
            <w:left w:val="none" w:sz="0" w:space="0" w:color="auto"/>
            <w:bottom w:val="none" w:sz="0" w:space="0" w:color="auto"/>
            <w:right w:val="none" w:sz="0" w:space="0" w:color="auto"/>
          </w:divBdr>
        </w:div>
        <w:div w:id="1310600402">
          <w:marLeft w:val="0"/>
          <w:marRight w:val="0"/>
          <w:marTop w:val="0"/>
          <w:marBottom w:val="0"/>
          <w:divBdr>
            <w:top w:val="none" w:sz="0" w:space="0" w:color="auto"/>
            <w:left w:val="none" w:sz="0" w:space="0" w:color="auto"/>
            <w:bottom w:val="none" w:sz="0" w:space="0" w:color="auto"/>
            <w:right w:val="none" w:sz="0" w:space="0" w:color="auto"/>
          </w:divBdr>
        </w:div>
        <w:div w:id="2115511078">
          <w:marLeft w:val="0"/>
          <w:marRight w:val="0"/>
          <w:marTop w:val="0"/>
          <w:marBottom w:val="0"/>
          <w:divBdr>
            <w:top w:val="none" w:sz="0" w:space="0" w:color="auto"/>
            <w:left w:val="none" w:sz="0" w:space="0" w:color="auto"/>
            <w:bottom w:val="none" w:sz="0" w:space="0" w:color="auto"/>
            <w:right w:val="none" w:sz="0" w:space="0" w:color="auto"/>
          </w:divBdr>
        </w:div>
        <w:div w:id="77872848">
          <w:marLeft w:val="0"/>
          <w:marRight w:val="0"/>
          <w:marTop w:val="0"/>
          <w:marBottom w:val="0"/>
          <w:divBdr>
            <w:top w:val="none" w:sz="0" w:space="0" w:color="auto"/>
            <w:left w:val="none" w:sz="0" w:space="0" w:color="auto"/>
            <w:bottom w:val="none" w:sz="0" w:space="0" w:color="auto"/>
            <w:right w:val="none" w:sz="0" w:space="0" w:color="auto"/>
          </w:divBdr>
        </w:div>
        <w:div w:id="1233733447">
          <w:marLeft w:val="0"/>
          <w:marRight w:val="0"/>
          <w:marTop w:val="0"/>
          <w:marBottom w:val="0"/>
          <w:divBdr>
            <w:top w:val="none" w:sz="0" w:space="0" w:color="auto"/>
            <w:left w:val="none" w:sz="0" w:space="0" w:color="auto"/>
            <w:bottom w:val="none" w:sz="0" w:space="0" w:color="auto"/>
            <w:right w:val="none" w:sz="0" w:space="0" w:color="auto"/>
          </w:divBdr>
        </w:div>
        <w:div w:id="507410153">
          <w:marLeft w:val="0"/>
          <w:marRight w:val="0"/>
          <w:marTop w:val="0"/>
          <w:marBottom w:val="0"/>
          <w:divBdr>
            <w:top w:val="none" w:sz="0" w:space="0" w:color="auto"/>
            <w:left w:val="none" w:sz="0" w:space="0" w:color="auto"/>
            <w:bottom w:val="none" w:sz="0" w:space="0" w:color="auto"/>
            <w:right w:val="none" w:sz="0" w:space="0" w:color="auto"/>
          </w:divBdr>
        </w:div>
        <w:div w:id="2004385278">
          <w:marLeft w:val="0"/>
          <w:marRight w:val="0"/>
          <w:marTop w:val="0"/>
          <w:marBottom w:val="0"/>
          <w:divBdr>
            <w:top w:val="none" w:sz="0" w:space="0" w:color="auto"/>
            <w:left w:val="none" w:sz="0" w:space="0" w:color="auto"/>
            <w:bottom w:val="none" w:sz="0" w:space="0" w:color="auto"/>
            <w:right w:val="none" w:sz="0" w:space="0" w:color="auto"/>
          </w:divBdr>
        </w:div>
      </w:divsChild>
    </w:div>
    <w:div w:id="1992713736">
      <w:bodyDiv w:val="1"/>
      <w:marLeft w:val="0"/>
      <w:marRight w:val="0"/>
      <w:marTop w:val="0"/>
      <w:marBottom w:val="0"/>
      <w:divBdr>
        <w:top w:val="none" w:sz="0" w:space="0" w:color="auto"/>
        <w:left w:val="none" w:sz="0" w:space="0" w:color="auto"/>
        <w:bottom w:val="none" w:sz="0" w:space="0" w:color="auto"/>
        <w:right w:val="none" w:sz="0" w:space="0" w:color="auto"/>
      </w:divBdr>
    </w:div>
    <w:div w:id="2142114452">
      <w:bodyDiv w:val="1"/>
      <w:marLeft w:val="0"/>
      <w:marRight w:val="0"/>
      <w:marTop w:val="0"/>
      <w:marBottom w:val="0"/>
      <w:divBdr>
        <w:top w:val="none" w:sz="0" w:space="0" w:color="auto"/>
        <w:left w:val="none" w:sz="0" w:space="0" w:color="auto"/>
        <w:bottom w:val="none" w:sz="0" w:space="0" w:color="auto"/>
        <w:right w:val="none" w:sz="0" w:space="0" w:color="auto"/>
      </w:divBdr>
      <w:divsChild>
        <w:div w:id="1830634613">
          <w:marLeft w:val="0"/>
          <w:marRight w:val="0"/>
          <w:marTop w:val="0"/>
          <w:marBottom w:val="0"/>
          <w:divBdr>
            <w:top w:val="none" w:sz="0" w:space="0" w:color="auto"/>
            <w:left w:val="none" w:sz="0" w:space="0" w:color="auto"/>
            <w:bottom w:val="none" w:sz="0" w:space="0" w:color="auto"/>
            <w:right w:val="none" w:sz="0" w:space="0" w:color="auto"/>
          </w:divBdr>
        </w:div>
        <w:div w:id="1772892710">
          <w:marLeft w:val="0"/>
          <w:marRight w:val="0"/>
          <w:marTop w:val="0"/>
          <w:marBottom w:val="0"/>
          <w:divBdr>
            <w:top w:val="none" w:sz="0" w:space="0" w:color="auto"/>
            <w:left w:val="none" w:sz="0" w:space="0" w:color="auto"/>
            <w:bottom w:val="none" w:sz="0" w:space="0" w:color="auto"/>
            <w:right w:val="none" w:sz="0" w:space="0" w:color="auto"/>
          </w:divBdr>
        </w:div>
        <w:div w:id="2144812278">
          <w:marLeft w:val="0"/>
          <w:marRight w:val="0"/>
          <w:marTop w:val="0"/>
          <w:marBottom w:val="0"/>
          <w:divBdr>
            <w:top w:val="none" w:sz="0" w:space="0" w:color="auto"/>
            <w:left w:val="none" w:sz="0" w:space="0" w:color="auto"/>
            <w:bottom w:val="none" w:sz="0" w:space="0" w:color="auto"/>
            <w:right w:val="none" w:sz="0" w:space="0" w:color="auto"/>
          </w:divBdr>
        </w:div>
        <w:div w:id="1236668599">
          <w:marLeft w:val="0"/>
          <w:marRight w:val="0"/>
          <w:marTop w:val="0"/>
          <w:marBottom w:val="0"/>
          <w:divBdr>
            <w:top w:val="none" w:sz="0" w:space="0" w:color="auto"/>
            <w:left w:val="none" w:sz="0" w:space="0" w:color="auto"/>
            <w:bottom w:val="none" w:sz="0" w:space="0" w:color="auto"/>
            <w:right w:val="none" w:sz="0" w:space="0" w:color="auto"/>
          </w:divBdr>
        </w:div>
        <w:div w:id="1452430971">
          <w:marLeft w:val="0"/>
          <w:marRight w:val="0"/>
          <w:marTop w:val="0"/>
          <w:marBottom w:val="0"/>
          <w:divBdr>
            <w:top w:val="none" w:sz="0" w:space="0" w:color="auto"/>
            <w:left w:val="none" w:sz="0" w:space="0" w:color="auto"/>
            <w:bottom w:val="none" w:sz="0" w:space="0" w:color="auto"/>
            <w:right w:val="none" w:sz="0" w:space="0" w:color="auto"/>
          </w:divBdr>
        </w:div>
        <w:div w:id="997806740">
          <w:marLeft w:val="0"/>
          <w:marRight w:val="0"/>
          <w:marTop w:val="0"/>
          <w:marBottom w:val="0"/>
          <w:divBdr>
            <w:top w:val="none" w:sz="0" w:space="0" w:color="auto"/>
            <w:left w:val="none" w:sz="0" w:space="0" w:color="auto"/>
            <w:bottom w:val="none" w:sz="0" w:space="0" w:color="auto"/>
            <w:right w:val="none" w:sz="0" w:space="0" w:color="auto"/>
          </w:divBdr>
        </w:div>
        <w:div w:id="493839459">
          <w:marLeft w:val="0"/>
          <w:marRight w:val="0"/>
          <w:marTop w:val="0"/>
          <w:marBottom w:val="0"/>
          <w:divBdr>
            <w:top w:val="none" w:sz="0" w:space="0" w:color="auto"/>
            <w:left w:val="none" w:sz="0" w:space="0" w:color="auto"/>
            <w:bottom w:val="none" w:sz="0" w:space="0" w:color="auto"/>
            <w:right w:val="none" w:sz="0" w:space="0" w:color="auto"/>
          </w:divBdr>
        </w:div>
        <w:div w:id="1323466245">
          <w:marLeft w:val="0"/>
          <w:marRight w:val="0"/>
          <w:marTop w:val="0"/>
          <w:marBottom w:val="0"/>
          <w:divBdr>
            <w:top w:val="none" w:sz="0" w:space="0" w:color="auto"/>
            <w:left w:val="none" w:sz="0" w:space="0" w:color="auto"/>
            <w:bottom w:val="none" w:sz="0" w:space="0" w:color="auto"/>
            <w:right w:val="none" w:sz="0" w:space="0" w:color="auto"/>
          </w:divBdr>
        </w:div>
        <w:div w:id="963342727">
          <w:marLeft w:val="0"/>
          <w:marRight w:val="0"/>
          <w:marTop w:val="0"/>
          <w:marBottom w:val="0"/>
          <w:divBdr>
            <w:top w:val="none" w:sz="0" w:space="0" w:color="auto"/>
            <w:left w:val="none" w:sz="0" w:space="0" w:color="auto"/>
            <w:bottom w:val="none" w:sz="0" w:space="0" w:color="auto"/>
            <w:right w:val="none" w:sz="0" w:space="0" w:color="auto"/>
          </w:divBdr>
        </w:div>
        <w:div w:id="1904172308">
          <w:marLeft w:val="0"/>
          <w:marRight w:val="0"/>
          <w:marTop w:val="0"/>
          <w:marBottom w:val="0"/>
          <w:divBdr>
            <w:top w:val="none" w:sz="0" w:space="0" w:color="auto"/>
            <w:left w:val="none" w:sz="0" w:space="0" w:color="auto"/>
            <w:bottom w:val="none" w:sz="0" w:space="0" w:color="auto"/>
            <w:right w:val="none" w:sz="0" w:space="0" w:color="auto"/>
          </w:divBdr>
        </w:div>
        <w:div w:id="2131776234">
          <w:marLeft w:val="0"/>
          <w:marRight w:val="0"/>
          <w:marTop w:val="0"/>
          <w:marBottom w:val="0"/>
          <w:divBdr>
            <w:top w:val="none" w:sz="0" w:space="0" w:color="auto"/>
            <w:left w:val="none" w:sz="0" w:space="0" w:color="auto"/>
            <w:bottom w:val="none" w:sz="0" w:space="0" w:color="auto"/>
            <w:right w:val="none" w:sz="0" w:space="0" w:color="auto"/>
          </w:divBdr>
        </w:div>
        <w:div w:id="2142307644">
          <w:marLeft w:val="0"/>
          <w:marRight w:val="0"/>
          <w:marTop w:val="0"/>
          <w:marBottom w:val="0"/>
          <w:divBdr>
            <w:top w:val="none" w:sz="0" w:space="0" w:color="auto"/>
            <w:left w:val="none" w:sz="0" w:space="0" w:color="auto"/>
            <w:bottom w:val="none" w:sz="0" w:space="0" w:color="auto"/>
            <w:right w:val="none" w:sz="0" w:space="0" w:color="auto"/>
          </w:divBdr>
        </w:div>
        <w:div w:id="1382754267">
          <w:marLeft w:val="0"/>
          <w:marRight w:val="0"/>
          <w:marTop w:val="0"/>
          <w:marBottom w:val="0"/>
          <w:divBdr>
            <w:top w:val="none" w:sz="0" w:space="0" w:color="auto"/>
            <w:left w:val="none" w:sz="0" w:space="0" w:color="auto"/>
            <w:bottom w:val="none" w:sz="0" w:space="0" w:color="auto"/>
            <w:right w:val="none" w:sz="0" w:space="0" w:color="auto"/>
          </w:divBdr>
        </w:div>
        <w:div w:id="413012465">
          <w:marLeft w:val="0"/>
          <w:marRight w:val="0"/>
          <w:marTop w:val="0"/>
          <w:marBottom w:val="0"/>
          <w:divBdr>
            <w:top w:val="none" w:sz="0" w:space="0" w:color="auto"/>
            <w:left w:val="none" w:sz="0" w:space="0" w:color="auto"/>
            <w:bottom w:val="none" w:sz="0" w:space="0" w:color="auto"/>
            <w:right w:val="none" w:sz="0" w:space="0" w:color="auto"/>
          </w:divBdr>
        </w:div>
        <w:div w:id="1555964367">
          <w:marLeft w:val="0"/>
          <w:marRight w:val="0"/>
          <w:marTop w:val="0"/>
          <w:marBottom w:val="0"/>
          <w:divBdr>
            <w:top w:val="none" w:sz="0" w:space="0" w:color="auto"/>
            <w:left w:val="none" w:sz="0" w:space="0" w:color="auto"/>
            <w:bottom w:val="none" w:sz="0" w:space="0" w:color="auto"/>
            <w:right w:val="none" w:sz="0" w:space="0" w:color="auto"/>
          </w:divBdr>
        </w:div>
        <w:div w:id="267153723">
          <w:marLeft w:val="0"/>
          <w:marRight w:val="0"/>
          <w:marTop w:val="0"/>
          <w:marBottom w:val="0"/>
          <w:divBdr>
            <w:top w:val="none" w:sz="0" w:space="0" w:color="auto"/>
            <w:left w:val="none" w:sz="0" w:space="0" w:color="auto"/>
            <w:bottom w:val="none" w:sz="0" w:space="0" w:color="auto"/>
            <w:right w:val="none" w:sz="0" w:space="0" w:color="auto"/>
          </w:divBdr>
        </w:div>
        <w:div w:id="128982090">
          <w:marLeft w:val="0"/>
          <w:marRight w:val="0"/>
          <w:marTop w:val="0"/>
          <w:marBottom w:val="0"/>
          <w:divBdr>
            <w:top w:val="none" w:sz="0" w:space="0" w:color="auto"/>
            <w:left w:val="none" w:sz="0" w:space="0" w:color="auto"/>
            <w:bottom w:val="none" w:sz="0" w:space="0" w:color="auto"/>
            <w:right w:val="none" w:sz="0" w:space="0" w:color="auto"/>
          </w:divBdr>
        </w:div>
        <w:div w:id="1266839924">
          <w:marLeft w:val="0"/>
          <w:marRight w:val="0"/>
          <w:marTop w:val="0"/>
          <w:marBottom w:val="0"/>
          <w:divBdr>
            <w:top w:val="none" w:sz="0" w:space="0" w:color="auto"/>
            <w:left w:val="none" w:sz="0" w:space="0" w:color="auto"/>
            <w:bottom w:val="none" w:sz="0" w:space="0" w:color="auto"/>
            <w:right w:val="none" w:sz="0" w:space="0" w:color="auto"/>
          </w:divBdr>
        </w:div>
        <w:div w:id="486364155">
          <w:marLeft w:val="0"/>
          <w:marRight w:val="0"/>
          <w:marTop w:val="0"/>
          <w:marBottom w:val="0"/>
          <w:divBdr>
            <w:top w:val="none" w:sz="0" w:space="0" w:color="auto"/>
            <w:left w:val="none" w:sz="0" w:space="0" w:color="auto"/>
            <w:bottom w:val="none" w:sz="0" w:space="0" w:color="auto"/>
            <w:right w:val="none" w:sz="0" w:space="0" w:color="auto"/>
          </w:divBdr>
        </w:div>
        <w:div w:id="1548033858">
          <w:marLeft w:val="0"/>
          <w:marRight w:val="0"/>
          <w:marTop w:val="0"/>
          <w:marBottom w:val="0"/>
          <w:divBdr>
            <w:top w:val="none" w:sz="0" w:space="0" w:color="auto"/>
            <w:left w:val="none" w:sz="0" w:space="0" w:color="auto"/>
            <w:bottom w:val="none" w:sz="0" w:space="0" w:color="auto"/>
            <w:right w:val="none" w:sz="0" w:space="0" w:color="auto"/>
          </w:divBdr>
        </w:div>
        <w:div w:id="1003171134">
          <w:marLeft w:val="0"/>
          <w:marRight w:val="0"/>
          <w:marTop w:val="0"/>
          <w:marBottom w:val="0"/>
          <w:divBdr>
            <w:top w:val="none" w:sz="0" w:space="0" w:color="auto"/>
            <w:left w:val="none" w:sz="0" w:space="0" w:color="auto"/>
            <w:bottom w:val="none" w:sz="0" w:space="0" w:color="auto"/>
            <w:right w:val="none" w:sz="0" w:space="0" w:color="auto"/>
          </w:divBdr>
        </w:div>
        <w:div w:id="845025359">
          <w:marLeft w:val="0"/>
          <w:marRight w:val="0"/>
          <w:marTop w:val="0"/>
          <w:marBottom w:val="0"/>
          <w:divBdr>
            <w:top w:val="none" w:sz="0" w:space="0" w:color="auto"/>
            <w:left w:val="none" w:sz="0" w:space="0" w:color="auto"/>
            <w:bottom w:val="none" w:sz="0" w:space="0" w:color="auto"/>
            <w:right w:val="none" w:sz="0" w:space="0" w:color="auto"/>
          </w:divBdr>
        </w:div>
        <w:div w:id="835262538">
          <w:marLeft w:val="0"/>
          <w:marRight w:val="0"/>
          <w:marTop w:val="0"/>
          <w:marBottom w:val="0"/>
          <w:divBdr>
            <w:top w:val="none" w:sz="0" w:space="0" w:color="auto"/>
            <w:left w:val="none" w:sz="0" w:space="0" w:color="auto"/>
            <w:bottom w:val="none" w:sz="0" w:space="0" w:color="auto"/>
            <w:right w:val="none" w:sz="0" w:space="0" w:color="auto"/>
          </w:divBdr>
        </w:div>
        <w:div w:id="1362822979">
          <w:marLeft w:val="0"/>
          <w:marRight w:val="0"/>
          <w:marTop w:val="0"/>
          <w:marBottom w:val="0"/>
          <w:divBdr>
            <w:top w:val="none" w:sz="0" w:space="0" w:color="auto"/>
            <w:left w:val="none" w:sz="0" w:space="0" w:color="auto"/>
            <w:bottom w:val="none" w:sz="0" w:space="0" w:color="auto"/>
            <w:right w:val="none" w:sz="0" w:space="0" w:color="auto"/>
          </w:divBdr>
        </w:div>
        <w:div w:id="260142931">
          <w:marLeft w:val="0"/>
          <w:marRight w:val="0"/>
          <w:marTop w:val="0"/>
          <w:marBottom w:val="0"/>
          <w:divBdr>
            <w:top w:val="none" w:sz="0" w:space="0" w:color="auto"/>
            <w:left w:val="none" w:sz="0" w:space="0" w:color="auto"/>
            <w:bottom w:val="none" w:sz="0" w:space="0" w:color="auto"/>
            <w:right w:val="none" w:sz="0" w:space="0" w:color="auto"/>
          </w:divBdr>
        </w:div>
        <w:div w:id="1643804333">
          <w:marLeft w:val="0"/>
          <w:marRight w:val="0"/>
          <w:marTop w:val="0"/>
          <w:marBottom w:val="0"/>
          <w:divBdr>
            <w:top w:val="none" w:sz="0" w:space="0" w:color="auto"/>
            <w:left w:val="none" w:sz="0" w:space="0" w:color="auto"/>
            <w:bottom w:val="none" w:sz="0" w:space="0" w:color="auto"/>
            <w:right w:val="none" w:sz="0" w:space="0" w:color="auto"/>
          </w:divBdr>
        </w:div>
        <w:div w:id="2109109824">
          <w:marLeft w:val="0"/>
          <w:marRight w:val="0"/>
          <w:marTop w:val="0"/>
          <w:marBottom w:val="0"/>
          <w:divBdr>
            <w:top w:val="none" w:sz="0" w:space="0" w:color="auto"/>
            <w:left w:val="none" w:sz="0" w:space="0" w:color="auto"/>
            <w:bottom w:val="none" w:sz="0" w:space="0" w:color="auto"/>
            <w:right w:val="none" w:sz="0" w:space="0" w:color="auto"/>
          </w:divBdr>
        </w:div>
        <w:div w:id="329913089">
          <w:marLeft w:val="0"/>
          <w:marRight w:val="0"/>
          <w:marTop w:val="0"/>
          <w:marBottom w:val="0"/>
          <w:divBdr>
            <w:top w:val="none" w:sz="0" w:space="0" w:color="auto"/>
            <w:left w:val="none" w:sz="0" w:space="0" w:color="auto"/>
            <w:bottom w:val="none" w:sz="0" w:space="0" w:color="auto"/>
            <w:right w:val="none" w:sz="0" w:space="0" w:color="auto"/>
          </w:divBdr>
        </w:div>
        <w:div w:id="670062360">
          <w:marLeft w:val="0"/>
          <w:marRight w:val="0"/>
          <w:marTop w:val="0"/>
          <w:marBottom w:val="0"/>
          <w:divBdr>
            <w:top w:val="none" w:sz="0" w:space="0" w:color="auto"/>
            <w:left w:val="none" w:sz="0" w:space="0" w:color="auto"/>
            <w:bottom w:val="none" w:sz="0" w:space="0" w:color="auto"/>
            <w:right w:val="none" w:sz="0" w:space="0" w:color="auto"/>
          </w:divBdr>
        </w:div>
        <w:div w:id="1737237213">
          <w:marLeft w:val="0"/>
          <w:marRight w:val="0"/>
          <w:marTop w:val="0"/>
          <w:marBottom w:val="0"/>
          <w:divBdr>
            <w:top w:val="none" w:sz="0" w:space="0" w:color="auto"/>
            <w:left w:val="none" w:sz="0" w:space="0" w:color="auto"/>
            <w:bottom w:val="none" w:sz="0" w:space="0" w:color="auto"/>
            <w:right w:val="none" w:sz="0" w:space="0" w:color="auto"/>
          </w:divBdr>
        </w:div>
        <w:div w:id="2132049276">
          <w:marLeft w:val="0"/>
          <w:marRight w:val="0"/>
          <w:marTop w:val="0"/>
          <w:marBottom w:val="0"/>
          <w:divBdr>
            <w:top w:val="none" w:sz="0" w:space="0" w:color="auto"/>
            <w:left w:val="none" w:sz="0" w:space="0" w:color="auto"/>
            <w:bottom w:val="none" w:sz="0" w:space="0" w:color="auto"/>
            <w:right w:val="none" w:sz="0" w:space="0" w:color="auto"/>
          </w:divBdr>
        </w:div>
        <w:div w:id="976111966">
          <w:marLeft w:val="0"/>
          <w:marRight w:val="0"/>
          <w:marTop w:val="0"/>
          <w:marBottom w:val="0"/>
          <w:divBdr>
            <w:top w:val="none" w:sz="0" w:space="0" w:color="auto"/>
            <w:left w:val="none" w:sz="0" w:space="0" w:color="auto"/>
            <w:bottom w:val="none" w:sz="0" w:space="0" w:color="auto"/>
            <w:right w:val="none" w:sz="0" w:space="0" w:color="auto"/>
          </w:divBdr>
        </w:div>
        <w:div w:id="1171287880">
          <w:marLeft w:val="0"/>
          <w:marRight w:val="0"/>
          <w:marTop w:val="0"/>
          <w:marBottom w:val="0"/>
          <w:divBdr>
            <w:top w:val="none" w:sz="0" w:space="0" w:color="auto"/>
            <w:left w:val="none" w:sz="0" w:space="0" w:color="auto"/>
            <w:bottom w:val="none" w:sz="0" w:space="0" w:color="auto"/>
            <w:right w:val="none" w:sz="0" w:space="0" w:color="auto"/>
          </w:divBdr>
        </w:div>
        <w:div w:id="1341808940">
          <w:marLeft w:val="0"/>
          <w:marRight w:val="0"/>
          <w:marTop w:val="0"/>
          <w:marBottom w:val="0"/>
          <w:divBdr>
            <w:top w:val="none" w:sz="0" w:space="0" w:color="auto"/>
            <w:left w:val="none" w:sz="0" w:space="0" w:color="auto"/>
            <w:bottom w:val="none" w:sz="0" w:space="0" w:color="auto"/>
            <w:right w:val="none" w:sz="0" w:space="0" w:color="auto"/>
          </w:divBdr>
        </w:div>
        <w:div w:id="2062097475">
          <w:marLeft w:val="0"/>
          <w:marRight w:val="0"/>
          <w:marTop w:val="0"/>
          <w:marBottom w:val="0"/>
          <w:divBdr>
            <w:top w:val="none" w:sz="0" w:space="0" w:color="auto"/>
            <w:left w:val="none" w:sz="0" w:space="0" w:color="auto"/>
            <w:bottom w:val="none" w:sz="0" w:space="0" w:color="auto"/>
            <w:right w:val="none" w:sz="0" w:space="0" w:color="auto"/>
          </w:divBdr>
        </w:div>
        <w:div w:id="1032152726">
          <w:marLeft w:val="0"/>
          <w:marRight w:val="0"/>
          <w:marTop w:val="0"/>
          <w:marBottom w:val="0"/>
          <w:divBdr>
            <w:top w:val="none" w:sz="0" w:space="0" w:color="auto"/>
            <w:left w:val="none" w:sz="0" w:space="0" w:color="auto"/>
            <w:bottom w:val="none" w:sz="0" w:space="0" w:color="auto"/>
            <w:right w:val="none" w:sz="0" w:space="0" w:color="auto"/>
          </w:divBdr>
        </w:div>
        <w:div w:id="693920073">
          <w:marLeft w:val="0"/>
          <w:marRight w:val="0"/>
          <w:marTop w:val="0"/>
          <w:marBottom w:val="0"/>
          <w:divBdr>
            <w:top w:val="none" w:sz="0" w:space="0" w:color="auto"/>
            <w:left w:val="none" w:sz="0" w:space="0" w:color="auto"/>
            <w:bottom w:val="none" w:sz="0" w:space="0" w:color="auto"/>
            <w:right w:val="none" w:sz="0" w:space="0" w:color="auto"/>
          </w:divBdr>
        </w:div>
        <w:div w:id="1239708072">
          <w:marLeft w:val="0"/>
          <w:marRight w:val="0"/>
          <w:marTop w:val="0"/>
          <w:marBottom w:val="0"/>
          <w:divBdr>
            <w:top w:val="none" w:sz="0" w:space="0" w:color="auto"/>
            <w:left w:val="none" w:sz="0" w:space="0" w:color="auto"/>
            <w:bottom w:val="none" w:sz="0" w:space="0" w:color="auto"/>
            <w:right w:val="none" w:sz="0" w:space="0" w:color="auto"/>
          </w:divBdr>
        </w:div>
        <w:div w:id="1898318479">
          <w:marLeft w:val="0"/>
          <w:marRight w:val="0"/>
          <w:marTop w:val="0"/>
          <w:marBottom w:val="0"/>
          <w:divBdr>
            <w:top w:val="none" w:sz="0" w:space="0" w:color="auto"/>
            <w:left w:val="none" w:sz="0" w:space="0" w:color="auto"/>
            <w:bottom w:val="none" w:sz="0" w:space="0" w:color="auto"/>
            <w:right w:val="none" w:sz="0" w:space="0" w:color="auto"/>
          </w:divBdr>
        </w:div>
        <w:div w:id="171577294">
          <w:marLeft w:val="0"/>
          <w:marRight w:val="0"/>
          <w:marTop w:val="0"/>
          <w:marBottom w:val="0"/>
          <w:divBdr>
            <w:top w:val="none" w:sz="0" w:space="0" w:color="auto"/>
            <w:left w:val="none" w:sz="0" w:space="0" w:color="auto"/>
            <w:bottom w:val="none" w:sz="0" w:space="0" w:color="auto"/>
            <w:right w:val="none" w:sz="0" w:space="0" w:color="auto"/>
          </w:divBdr>
        </w:div>
        <w:div w:id="1310748929">
          <w:marLeft w:val="0"/>
          <w:marRight w:val="0"/>
          <w:marTop w:val="0"/>
          <w:marBottom w:val="0"/>
          <w:divBdr>
            <w:top w:val="none" w:sz="0" w:space="0" w:color="auto"/>
            <w:left w:val="none" w:sz="0" w:space="0" w:color="auto"/>
            <w:bottom w:val="none" w:sz="0" w:space="0" w:color="auto"/>
            <w:right w:val="none" w:sz="0" w:space="0" w:color="auto"/>
          </w:divBdr>
        </w:div>
        <w:div w:id="1458181894">
          <w:marLeft w:val="0"/>
          <w:marRight w:val="0"/>
          <w:marTop w:val="0"/>
          <w:marBottom w:val="0"/>
          <w:divBdr>
            <w:top w:val="none" w:sz="0" w:space="0" w:color="auto"/>
            <w:left w:val="none" w:sz="0" w:space="0" w:color="auto"/>
            <w:bottom w:val="none" w:sz="0" w:space="0" w:color="auto"/>
            <w:right w:val="none" w:sz="0" w:space="0" w:color="auto"/>
          </w:divBdr>
        </w:div>
        <w:div w:id="1112552089">
          <w:marLeft w:val="0"/>
          <w:marRight w:val="0"/>
          <w:marTop w:val="0"/>
          <w:marBottom w:val="0"/>
          <w:divBdr>
            <w:top w:val="none" w:sz="0" w:space="0" w:color="auto"/>
            <w:left w:val="none" w:sz="0" w:space="0" w:color="auto"/>
            <w:bottom w:val="none" w:sz="0" w:space="0" w:color="auto"/>
            <w:right w:val="none" w:sz="0" w:space="0" w:color="auto"/>
          </w:divBdr>
        </w:div>
        <w:div w:id="691994776">
          <w:marLeft w:val="0"/>
          <w:marRight w:val="0"/>
          <w:marTop w:val="0"/>
          <w:marBottom w:val="0"/>
          <w:divBdr>
            <w:top w:val="none" w:sz="0" w:space="0" w:color="auto"/>
            <w:left w:val="none" w:sz="0" w:space="0" w:color="auto"/>
            <w:bottom w:val="none" w:sz="0" w:space="0" w:color="auto"/>
            <w:right w:val="none" w:sz="0" w:space="0" w:color="auto"/>
          </w:divBdr>
        </w:div>
        <w:div w:id="1552232976">
          <w:marLeft w:val="0"/>
          <w:marRight w:val="0"/>
          <w:marTop w:val="0"/>
          <w:marBottom w:val="0"/>
          <w:divBdr>
            <w:top w:val="none" w:sz="0" w:space="0" w:color="auto"/>
            <w:left w:val="none" w:sz="0" w:space="0" w:color="auto"/>
            <w:bottom w:val="none" w:sz="0" w:space="0" w:color="auto"/>
            <w:right w:val="none" w:sz="0" w:space="0" w:color="auto"/>
          </w:divBdr>
        </w:div>
        <w:div w:id="508181680">
          <w:marLeft w:val="0"/>
          <w:marRight w:val="0"/>
          <w:marTop w:val="0"/>
          <w:marBottom w:val="0"/>
          <w:divBdr>
            <w:top w:val="none" w:sz="0" w:space="0" w:color="auto"/>
            <w:left w:val="none" w:sz="0" w:space="0" w:color="auto"/>
            <w:bottom w:val="none" w:sz="0" w:space="0" w:color="auto"/>
            <w:right w:val="none" w:sz="0" w:space="0" w:color="auto"/>
          </w:divBdr>
        </w:div>
        <w:div w:id="990326526">
          <w:marLeft w:val="0"/>
          <w:marRight w:val="0"/>
          <w:marTop w:val="0"/>
          <w:marBottom w:val="0"/>
          <w:divBdr>
            <w:top w:val="none" w:sz="0" w:space="0" w:color="auto"/>
            <w:left w:val="none" w:sz="0" w:space="0" w:color="auto"/>
            <w:bottom w:val="none" w:sz="0" w:space="0" w:color="auto"/>
            <w:right w:val="none" w:sz="0" w:space="0" w:color="auto"/>
          </w:divBdr>
        </w:div>
        <w:div w:id="1641033649">
          <w:marLeft w:val="0"/>
          <w:marRight w:val="0"/>
          <w:marTop w:val="0"/>
          <w:marBottom w:val="0"/>
          <w:divBdr>
            <w:top w:val="none" w:sz="0" w:space="0" w:color="auto"/>
            <w:left w:val="none" w:sz="0" w:space="0" w:color="auto"/>
            <w:bottom w:val="none" w:sz="0" w:space="0" w:color="auto"/>
            <w:right w:val="none" w:sz="0" w:space="0" w:color="auto"/>
          </w:divBdr>
        </w:div>
        <w:div w:id="962154957">
          <w:marLeft w:val="0"/>
          <w:marRight w:val="0"/>
          <w:marTop w:val="0"/>
          <w:marBottom w:val="0"/>
          <w:divBdr>
            <w:top w:val="none" w:sz="0" w:space="0" w:color="auto"/>
            <w:left w:val="none" w:sz="0" w:space="0" w:color="auto"/>
            <w:bottom w:val="none" w:sz="0" w:space="0" w:color="auto"/>
            <w:right w:val="none" w:sz="0" w:space="0" w:color="auto"/>
          </w:divBdr>
        </w:div>
        <w:div w:id="1154250872">
          <w:marLeft w:val="0"/>
          <w:marRight w:val="0"/>
          <w:marTop w:val="0"/>
          <w:marBottom w:val="0"/>
          <w:divBdr>
            <w:top w:val="none" w:sz="0" w:space="0" w:color="auto"/>
            <w:left w:val="none" w:sz="0" w:space="0" w:color="auto"/>
            <w:bottom w:val="none" w:sz="0" w:space="0" w:color="auto"/>
            <w:right w:val="none" w:sz="0" w:space="0" w:color="auto"/>
          </w:divBdr>
        </w:div>
        <w:div w:id="831023572">
          <w:marLeft w:val="0"/>
          <w:marRight w:val="0"/>
          <w:marTop w:val="0"/>
          <w:marBottom w:val="0"/>
          <w:divBdr>
            <w:top w:val="none" w:sz="0" w:space="0" w:color="auto"/>
            <w:left w:val="none" w:sz="0" w:space="0" w:color="auto"/>
            <w:bottom w:val="none" w:sz="0" w:space="0" w:color="auto"/>
            <w:right w:val="none" w:sz="0" w:space="0" w:color="auto"/>
          </w:divBdr>
        </w:div>
        <w:div w:id="179055445">
          <w:marLeft w:val="0"/>
          <w:marRight w:val="0"/>
          <w:marTop w:val="0"/>
          <w:marBottom w:val="0"/>
          <w:divBdr>
            <w:top w:val="none" w:sz="0" w:space="0" w:color="auto"/>
            <w:left w:val="none" w:sz="0" w:space="0" w:color="auto"/>
            <w:bottom w:val="none" w:sz="0" w:space="0" w:color="auto"/>
            <w:right w:val="none" w:sz="0" w:space="0" w:color="auto"/>
          </w:divBdr>
        </w:div>
        <w:div w:id="1766226031">
          <w:marLeft w:val="0"/>
          <w:marRight w:val="0"/>
          <w:marTop w:val="0"/>
          <w:marBottom w:val="0"/>
          <w:divBdr>
            <w:top w:val="none" w:sz="0" w:space="0" w:color="auto"/>
            <w:left w:val="none" w:sz="0" w:space="0" w:color="auto"/>
            <w:bottom w:val="none" w:sz="0" w:space="0" w:color="auto"/>
            <w:right w:val="none" w:sz="0" w:space="0" w:color="auto"/>
          </w:divBdr>
        </w:div>
        <w:div w:id="1699432847">
          <w:marLeft w:val="0"/>
          <w:marRight w:val="0"/>
          <w:marTop w:val="0"/>
          <w:marBottom w:val="0"/>
          <w:divBdr>
            <w:top w:val="none" w:sz="0" w:space="0" w:color="auto"/>
            <w:left w:val="none" w:sz="0" w:space="0" w:color="auto"/>
            <w:bottom w:val="none" w:sz="0" w:space="0" w:color="auto"/>
            <w:right w:val="none" w:sz="0" w:space="0" w:color="auto"/>
          </w:divBdr>
        </w:div>
        <w:div w:id="502817553">
          <w:marLeft w:val="0"/>
          <w:marRight w:val="0"/>
          <w:marTop w:val="0"/>
          <w:marBottom w:val="0"/>
          <w:divBdr>
            <w:top w:val="none" w:sz="0" w:space="0" w:color="auto"/>
            <w:left w:val="none" w:sz="0" w:space="0" w:color="auto"/>
            <w:bottom w:val="none" w:sz="0" w:space="0" w:color="auto"/>
            <w:right w:val="none" w:sz="0" w:space="0" w:color="auto"/>
          </w:divBdr>
        </w:div>
        <w:div w:id="782311255">
          <w:marLeft w:val="0"/>
          <w:marRight w:val="0"/>
          <w:marTop w:val="0"/>
          <w:marBottom w:val="0"/>
          <w:divBdr>
            <w:top w:val="none" w:sz="0" w:space="0" w:color="auto"/>
            <w:left w:val="none" w:sz="0" w:space="0" w:color="auto"/>
            <w:bottom w:val="none" w:sz="0" w:space="0" w:color="auto"/>
            <w:right w:val="none" w:sz="0" w:space="0" w:color="auto"/>
          </w:divBdr>
        </w:div>
        <w:div w:id="1399858852">
          <w:marLeft w:val="0"/>
          <w:marRight w:val="0"/>
          <w:marTop w:val="0"/>
          <w:marBottom w:val="0"/>
          <w:divBdr>
            <w:top w:val="none" w:sz="0" w:space="0" w:color="auto"/>
            <w:left w:val="none" w:sz="0" w:space="0" w:color="auto"/>
            <w:bottom w:val="none" w:sz="0" w:space="0" w:color="auto"/>
            <w:right w:val="none" w:sz="0" w:space="0" w:color="auto"/>
          </w:divBdr>
        </w:div>
        <w:div w:id="94178546">
          <w:marLeft w:val="0"/>
          <w:marRight w:val="0"/>
          <w:marTop w:val="0"/>
          <w:marBottom w:val="0"/>
          <w:divBdr>
            <w:top w:val="none" w:sz="0" w:space="0" w:color="auto"/>
            <w:left w:val="none" w:sz="0" w:space="0" w:color="auto"/>
            <w:bottom w:val="none" w:sz="0" w:space="0" w:color="auto"/>
            <w:right w:val="none" w:sz="0" w:space="0" w:color="auto"/>
          </w:divBdr>
        </w:div>
        <w:div w:id="690178885">
          <w:marLeft w:val="0"/>
          <w:marRight w:val="0"/>
          <w:marTop w:val="0"/>
          <w:marBottom w:val="0"/>
          <w:divBdr>
            <w:top w:val="none" w:sz="0" w:space="0" w:color="auto"/>
            <w:left w:val="none" w:sz="0" w:space="0" w:color="auto"/>
            <w:bottom w:val="none" w:sz="0" w:space="0" w:color="auto"/>
            <w:right w:val="none" w:sz="0" w:space="0" w:color="auto"/>
          </w:divBdr>
        </w:div>
        <w:div w:id="899905831">
          <w:marLeft w:val="0"/>
          <w:marRight w:val="0"/>
          <w:marTop w:val="0"/>
          <w:marBottom w:val="0"/>
          <w:divBdr>
            <w:top w:val="none" w:sz="0" w:space="0" w:color="auto"/>
            <w:left w:val="none" w:sz="0" w:space="0" w:color="auto"/>
            <w:bottom w:val="none" w:sz="0" w:space="0" w:color="auto"/>
            <w:right w:val="none" w:sz="0" w:space="0" w:color="auto"/>
          </w:divBdr>
        </w:div>
        <w:div w:id="152379113">
          <w:marLeft w:val="0"/>
          <w:marRight w:val="0"/>
          <w:marTop w:val="0"/>
          <w:marBottom w:val="0"/>
          <w:divBdr>
            <w:top w:val="none" w:sz="0" w:space="0" w:color="auto"/>
            <w:left w:val="none" w:sz="0" w:space="0" w:color="auto"/>
            <w:bottom w:val="none" w:sz="0" w:space="0" w:color="auto"/>
            <w:right w:val="none" w:sz="0" w:space="0" w:color="auto"/>
          </w:divBdr>
        </w:div>
        <w:div w:id="1681086096">
          <w:marLeft w:val="0"/>
          <w:marRight w:val="0"/>
          <w:marTop w:val="0"/>
          <w:marBottom w:val="0"/>
          <w:divBdr>
            <w:top w:val="none" w:sz="0" w:space="0" w:color="auto"/>
            <w:left w:val="none" w:sz="0" w:space="0" w:color="auto"/>
            <w:bottom w:val="none" w:sz="0" w:space="0" w:color="auto"/>
            <w:right w:val="none" w:sz="0" w:space="0" w:color="auto"/>
          </w:divBdr>
        </w:div>
        <w:div w:id="2098089622">
          <w:marLeft w:val="0"/>
          <w:marRight w:val="0"/>
          <w:marTop w:val="0"/>
          <w:marBottom w:val="0"/>
          <w:divBdr>
            <w:top w:val="none" w:sz="0" w:space="0" w:color="auto"/>
            <w:left w:val="none" w:sz="0" w:space="0" w:color="auto"/>
            <w:bottom w:val="none" w:sz="0" w:space="0" w:color="auto"/>
            <w:right w:val="none" w:sz="0" w:space="0" w:color="auto"/>
          </w:divBdr>
        </w:div>
        <w:div w:id="2087333664">
          <w:marLeft w:val="0"/>
          <w:marRight w:val="0"/>
          <w:marTop w:val="0"/>
          <w:marBottom w:val="0"/>
          <w:divBdr>
            <w:top w:val="none" w:sz="0" w:space="0" w:color="auto"/>
            <w:left w:val="none" w:sz="0" w:space="0" w:color="auto"/>
            <w:bottom w:val="none" w:sz="0" w:space="0" w:color="auto"/>
            <w:right w:val="none" w:sz="0" w:space="0" w:color="auto"/>
          </w:divBdr>
        </w:div>
        <w:div w:id="118424029">
          <w:marLeft w:val="0"/>
          <w:marRight w:val="0"/>
          <w:marTop w:val="0"/>
          <w:marBottom w:val="0"/>
          <w:divBdr>
            <w:top w:val="none" w:sz="0" w:space="0" w:color="auto"/>
            <w:left w:val="none" w:sz="0" w:space="0" w:color="auto"/>
            <w:bottom w:val="none" w:sz="0" w:space="0" w:color="auto"/>
            <w:right w:val="none" w:sz="0" w:space="0" w:color="auto"/>
          </w:divBdr>
        </w:div>
        <w:div w:id="102389114">
          <w:marLeft w:val="0"/>
          <w:marRight w:val="0"/>
          <w:marTop w:val="0"/>
          <w:marBottom w:val="0"/>
          <w:divBdr>
            <w:top w:val="none" w:sz="0" w:space="0" w:color="auto"/>
            <w:left w:val="none" w:sz="0" w:space="0" w:color="auto"/>
            <w:bottom w:val="none" w:sz="0" w:space="0" w:color="auto"/>
            <w:right w:val="none" w:sz="0" w:space="0" w:color="auto"/>
          </w:divBdr>
        </w:div>
        <w:div w:id="1369453324">
          <w:marLeft w:val="0"/>
          <w:marRight w:val="0"/>
          <w:marTop w:val="0"/>
          <w:marBottom w:val="0"/>
          <w:divBdr>
            <w:top w:val="none" w:sz="0" w:space="0" w:color="auto"/>
            <w:left w:val="none" w:sz="0" w:space="0" w:color="auto"/>
            <w:bottom w:val="none" w:sz="0" w:space="0" w:color="auto"/>
            <w:right w:val="none" w:sz="0" w:space="0" w:color="auto"/>
          </w:divBdr>
        </w:div>
        <w:div w:id="2095275206">
          <w:marLeft w:val="0"/>
          <w:marRight w:val="0"/>
          <w:marTop w:val="0"/>
          <w:marBottom w:val="0"/>
          <w:divBdr>
            <w:top w:val="none" w:sz="0" w:space="0" w:color="auto"/>
            <w:left w:val="none" w:sz="0" w:space="0" w:color="auto"/>
            <w:bottom w:val="none" w:sz="0" w:space="0" w:color="auto"/>
            <w:right w:val="none" w:sz="0" w:space="0" w:color="auto"/>
          </w:divBdr>
        </w:div>
        <w:div w:id="683484811">
          <w:marLeft w:val="0"/>
          <w:marRight w:val="0"/>
          <w:marTop w:val="0"/>
          <w:marBottom w:val="0"/>
          <w:divBdr>
            <w:top w:val="none" w:sz="0" w:space="0" w:color="auto"/>
            <w:left w:val="none" w:sz="0" w:space="0" w:color="auto"/>
            <w:bottom w:val="none" w:sz="0" w:space="0" w:color="auto"/>
            <w:right w:val="none" w:sz="0" w:space="0" w:color="auto"/>
          </w:divBdr>
        </w:div>
        <w:div w:id="695083374">
          <w:marLeft w:val="0"/>
          <w:marRight w:val="0"/>
          <w:marTop w:val="0"/>
          <w:marBottom w:val="0"/>
          <w:divBdr>
            <w:top w:val="none" w:sz="0" w:space="0" w:color="auto"/>
            <w:left w:val="none" w:sz="0" w:space="0" w:color="auto"/>
            <w:bottom w:val="none" w:sz="0" w:space="0" w:color="auto"/>
            <w:right w:val="none" w:sz="0" w:space="0" w:color="auto"/>
          </w:divBdr>
        </w:div>
        <w:div w:id="371274905">
          <w:marLeft w:val="0"/>
          <w:marRight w:val="0"/>
          <w:marTop w:val="0"/>
          <w:marBottom w:val="0"/>
          <w:divBdr>
            <w:top w:val="none" w:sz="0" w:space="0" w:color="auto"/>
            <w:left w:val="none" w:sz="0" w:space="0" w:color="auto"/>
            <w:bottom w:val="none" w:sz="0" w:space="0" w:color="auto"/>
            <w:right w:val="none" w:sz="0" w:space="0" w:color="auto"/>
          </w:divBdr>
        </w:div>
        <w:div w:id="1985767009">
          <w:marLeft w:val="0"/>
          <w:marRight w:val="0"/>
          <w:marTop w:val="0"/>
          <w:marBottom w:val="0"/>
          <w:divBdr>
            <w:top w:val="none" w:sz="0" w:space="0" w:color="auto"/>
            <w:left w:val="none" w:sz="0" w:space="0" w:color="auto"/>
            <w:bottom w:val="none" w:sz="0" w:space="0" w:color="auto"/>
            <w:right w:val="none" w:sz="0" w:space="0" w:color="auto"/>
          </w:divBdr>
        </w:div>
        <w:div w:id="855996701">
          <w:marLeft w:val="0"/>
          <w:marRight w:val="0"/>
          <w:marTop w:val="0"/>
          <w:marBottom w:val="0"/>
          <w:divBdr>
            <w:top w:val="none" w:sz="0" w:space="0" w:color="auto"/>
            <w:left w:val="none" w:sz="0" w:space="0" w:color="auto"/>
            <w:bottom w:val="none" w:sz="0" w:space="0" w:color="auto"/>
            <w:right w:val="none" w:sz="0" w:space="0" w:color="auto"/>
          </w:divBdr>
        </w:div>
        <w:div w:id="1951400352">
          <w:marLeft w:val="0"/>
          <w:marRight w:val="0"/>
          <w:marTop w:val="0"/>
          <w:marBottom w:val="0"/>
          <w:divBdr>
            <w:top w:val="none" w:sz="0" w:space="0" w:color="auto"/>
            <w:left w:val="none" w:sz="0" w:space="0" w:color="auto"/>
            <w:bottom w:val="none" w:sz="0" w:space="0" w:color="auto"/>
            <w:right w:val="none" w:sz="0" w:space="0" w:color="auto"/>
          </w:divBdr>
        </w:div>
        <w:div w:id="1463620430">
          <w:marLeft w:val="0"/>
          <w:marRight w:val="0"/>
          <w:marTop w:val="0"/>
          <w:marBottom w:val="0"/>
          <w:divBdr>
            <w:top w:val="none" w:sz="0" w:space="0" w:color="auto"/>
            <w:left w:val="none" w:sz="0" w:space="0" w:color="auto"/>
            <w:bottom w:val="none" w:sz="0" w:space="0" w:color="auto"/>
            <w:right w:val="none" w:sz="0" w:space="0" w:color="auto"/>
          </w:divBdr>
        </w:div>
        <w:div w:id="689528303">
          <w:marLeft w:val="0"/>
          <w:marRight w:val="0"/>
          <w:marTop w:val="0"/>
          <w:marBottom w:val="0"/>
          <w:divBdr>
            <w:top w:val="none" w:sz="0" w:space="0" w:color="auto"/>
            <w:left w:val="none" w:sz="0" w:space="0" w:color="auto"/>
            <w:bottom w:val="none" w:sz="0" w:space="0" w:color="auto"/>
            <w:right w:val="none" w:sz="0" w:space="0" w:color="auto"/>
          </w:divBdr>
        </w:div>
        <w:div w:id="1221018899">
          <w:marLeft w:val="0"/>
          <w:marRight w:val="0"/>
          <w:marTop w:val="0"/>
          <w:marBottom w:val="0"/>
          <w:divBdr>
            <w:top w:val="none" w:sz="0" w:space="0" w:color="auto"/>
            <w:left w:val="none" w:sz="0" w:space="0" w:color="auto"/>
            <w:bottom w:val="none" w:sz="0" w:space="0" w:color="auto"/>
            <w:right w:val="none" w:sz="0" w:space="0" w:color="auto"/>
          </w:divBdr>
        </w:div>
        <w:div w:id="175996736">
          <w:marLeft w:val="0"/>
          <w:marRight w:val="0"/>
          <w:marTop w:val="0"/>
          <w:marBottom w:val="0"/>
          <w:divBdr>
            <w:top w:val="none" w:sz="0" w:space="0" w:color="auto"/>
            <w:left w:val="none" w:sz="0" w:space="0" w:color="auto"/>
            <w:bottom w:val="none" w:sz="0" w:space="0" w:color="auto"/>
            <w:right w:val="none" w:sz="0" w:space="0" w:color="auto"/>
          </w:divBdr>
        </w:div>
        <w:div w:id="2040472827">
          <w:marLeft w:val="0"/>
          <w:marRight w:val="0"/>
          <w:marTop w:val="0"/>
          <w:marBottom w:val="0"/>
          <w:divBdr>
            <w:top w:val="none" w:sz="0" w:space="0" w:color="auto"/>
            <w:left w:val="none" w:sz="0" w:space="0" w:color="auto"/>
            <w:bottom w:val="none" w:sz="0" w:space="0" w:color="auto"/>
            <w:right w:val="none" w:sz="0" w:space="0" w:color="auto"/>
          </w:divBdr>
        </w:div>
        <w:div w:id="958530298">
          <w:marLeft w:val="0"/>
          <w:marRight w:val="0"/>
          <w:marTop w:val="0"/>
          <w:marBottom w:val="0"/>
          <w:divBdr>
            <w:top w:val="none" w:sz="0" w:space="0" w:color="auto"/>
            <w:left w:val="none" w:sz="0" w:space="0" w:color="auto"/>
            <w:bottom w:val="none" w:sz="0" w:space="0" w:color="auto"/>
            <w:right w:val="none" w:sz="0" w:space="0" w:color="auto"/>
          </w:divBdr>
        </w:div>
        <w:div w:id="651519489">
          <w:marLeft w:val="0"/>
          <w:marRight w:val="0"/>
          <w:marTop w:val="0"/>
          <w:marBottom w:val="0"/>
          <w:divBdr>
            <w:top w:val="none" w:sz="0" w:space="0" w:color="auto"/>
            <w:left w:val="none" w:sz="0" w:space="0" w:color="auto"/>
            <w:bottom w:val="none" w:sz="0" w:space="0" w:color="auto"/>
            <w:right w:val="none" w:sz="0" w:space="0" w:color="auto"/>
          </w:divBdr>
        </w:div>
        <w:div w:id="1306398256">
          <w:marLeft w:val="0"/>
          <w:marRight w:val="0"/>
          <w:marTop w:val="0"/>
          <w:marBottom w:val="0"/>
          <w:divBdr>
            <w:top w:val="none" w:sz="0" w:space="0" w:color="auto"/>
            <w:left w:val="none" w:sz="0" w:space="0" w:color="auto"/>
            <w:bottom w:val="none" w:sz="0" w:space="0" w:color="auto"/>
            <w:right w:val="none" w:sz="0" w:space="0" w:color="auto"/>
          </w:divBdr>
        </w:div>
        <w:div w:id="1218249368">
          <w:marLeft w:val="0"/>
          <w:marRight w:val="0"/>
          <w:marTop w:val="0"/>
          <w:marBottom w:val="0"/>
          <w:divBdr>
            <w:top w:val="none" w:sz="0" w:space="0" w:color="auto"/>
            <w:left w:val="none" w:sz="0" w:space="0" w:color="auto"/>
            <w:bottom w:val="none" w:sz="0" w:space="0" w:color="auto"/>
            <w:right w:val="none" w:sz="0" w:space="0" w:color="auto"/>
          </w:divBdr>
        </w:div>
        <w:div w:id="112946934">
          <w:marLeft w:val="0"/>
          <w:marRight w:val="0"/>
          <w:marTop w:val="0"/>
          <w:marBottom w:val="0"/>
          <w:divBdr>
            <w:top w:val="none" w:sz="0" w:space="0" w:color="auto"/>
            <w:left w:val="none" w:sz="0" w:space="0" w:color="auto"/>
            <w:bottom w:val="none" w:sz="0" w:space="0" w:color="auto"/>
            <w:right w:val="none" w:sz="0" w:space="0" w:color="auto"/>
          </w:divBdr>
        </w:div>
        <w:div w:id="2133935077">
          <w:marLeft w:val="0"/>
          <w:marRight w:val="0"/>
          <w:marTop w:val="0"/>
          <w:marBottom w:val="0"/>
          <w:divBdr>
            <w:top w:val="none" w:sz="0" w:space="0" w:color="auto"/>
            <w:left w:val="none" w:sz="0" w:space="0" w:color="auto"/>
            <w:bottom w:val="none" w:sz="0" w:space="0" w:color="auto"/>
            <w:right w:val="none" w:sz="0" w:space="0" w:color="auto"/>
          </w:divBdr>
        </w:div>
        <w:div w:id="1294291889">
          <w:marLeft w:val="0"/>
          <w:marRight w:val="0"/>
          <w:marTop w:val="0"/>
          <w:marBottom w:val="0"/>
          <w:divBdr>
            <w:top w:val="none" w:sz="0" w:space="0" w:color="auto"/>
            <w:left w:val="none" w:sz="0" w:space="0" w:color="auto"/>
            <w:bottom w:val="none" w:sz="0" w:space="0" w:color="auto"/>
            <w:right w:val="none" w:sz="0" w:space="0" w:color="auto"/>
          </w:divBdr>
        </w:div>
        <w:div w:id="1127775359">
          <w:marLeft w:val="0"/>
          <w:marRight w:val="0"/>
          <w:marTop w:val="0"/>
          <w:marBottom w:val="0"/>
          <w:divBdr>
            <w:top w:val="none" w:sz="0" w:space="0" w:color="auto"/>
            <w:left w:val="none" w:sz="0" w:space="0" w:color="auto"/>
            <w:bottom w:val="none" w:sz="0" w:space="0" w:color="auto"/>
            <w:right w:val="none" w:sz="0" w:space="0" w:color="auto"/>
          </w:divBdr>
        </w:div>
        <w:div w:id="1181965105">
          <w:marLeft w:val="0"/>
          <w:marRight w:val="0"/>
          <w:marTop w:val="0"/>
          <w:marBottom w:val="0"/>
          <w:divBdr>
            <w:top w:val="none" w:sz="0" w:space="0" w:color="auto"/>
            <w:left w:val="none" w:sz="0" w:space="0" w:color="auto"/>
            <w:bottom w:val="none" w:sz="0" w:space="0" w:color="auto"/>
            <w:right w:val="none" w:sz="0" w:space="0" w:color="auto"/>
          </w:divBdr>
        </w:div>
        <w:div w:id="2052922170">
          <w:marLeft w:val="0"/>
          <w:marRight w:val="0"/>
          <w:marTop w:val="0"/>
          <w:marBottom w:val="0"/>
          <w:divBdr>
            <w:top w:val="none" w:sz="0" w:space="0" w:color="auto"/>
            <w:left w:val="none" w:sz="0" w:space="0" w:color="auto"/>
            <w:bottom w:val="none" w:sz="0" w:space="0" w:color="auto"/>
            <w:right w:val="none" w:sz="0" w:space="0" w:color="auto"/>
          </w:divBdr>
        </w:div>
        <w:div w:id="560480350">
          <w:marLeft w:val="0"/>
          <w:marRight w:val="0"/>
          <w:marTop w:val="0"/>
          <w:marBottom w:val="0"/>
          <w:divBdr>
            <w:top w:val="none" w:sz="0" w:space="0" w:color="auto"/>
            <w:left w:val="none" w:sz="0" w:space="0" w:color="auto"/>
            <w:bottom w:val="none" w:sz="0" w:space="0" w:color="auto"/>
            <w:right w:val="none" w:sz="0" w:space="0" w:color="auto"/>
          </w:divBdr>
        </w:div>
        <w:div w:id="1836342161">
          <w:marLeft w:val="0"/>
          <w:marRight w:val="0"/>
          <w:marTop w:val="0"/>
          <w:marBottom w:val="0"/>
          <w:divBdr>
            <w:top w:val="none" w:sz="0" w:space="0" w:color="auto"/>
            <w:left w:val="none" w:sz="0" w:space="0" w:color="auto"/>
            <w:bottom w:val="none" w:sz="0" w:space="0" w:color="auto"/>
            <w:right w:val="none" w:sz="0" w:space="0" w:color="auto"/>
          </w:divBdr>
        </w:div>
        <w:div w:id="1510408602">
          <w:marLeft w:val="0"/>
          <w:marRight w:val="0"/>
          <w:marTop w:val="0"/>
          <w:marBottom w:val="0"/>
          <w:divBdr>
            <w:top w:val="none" w:sz="0" w:space="0" w:color="auto"/>
            <w:left w:val="none" w:sz="0" w:space="0" w:color="auto"/>
            <w:bottom w:val="none" w:sz="0" w:space="0" w:color="auto"/>
            <w:right w:val="none" w:sz="0" w:space="0" w:color="auto"/>
          </w:divBdr>
        </w:div>
        <w:div w:id="81607999">
          <w:marLeft w:val="0"/>
          <w:marRight w:val="0"/>
          <w:marTop w:val="0"/>
          <w:marBottom w:val="0"/>
          <w:divBdr>
            <w:top w:val="none" w:sz="0" w:space="0" w:color="auto"/>
            <w:left w:val="none" w:sz="0" w:space="0" w:color="auto"/>
            <w:bottom w:val="none" w:sz="0" w:space="0" w:color="auto"/>
            <w:right w:val="none" w:sz="0" w:space="0" w:color="auto"/>
          </w:divBdr>
        </w:div>
        <w:div w:id="768740830">
          <w:marLeft w:val="0"/>
          <w:marRight w:val="0"/>
          <w:marTop w:val="0"/>
          <w:marBottom w:val="0"/>
          <w:divBdr>
            <w:top w:val="none" w:sz="0" w:space="0" w:color="auto"/>
            <w:left w:val="none" w:sz="0" w:space="0" w:color="auto"/>
            <w:bottom w:val="none" w:sz="0" w:space="0" w:color="auto"/>
            <w:right w:val="none" w:sz="0" w:space="0" w:color="auto"/>
          </w:divBdr>
        </w:div>
        <w:div w:id="414933834">
          <w:marLeft w:val="0"/>
          <w:marRight w:val="0"/>
          <w:marTop w:val="0"/>
          <w:marBottom w:val="0"/>
          <w:divBdr>
            <w:top w:val="none" w:sz="0" w:space="0" w:color="auto"/>
            <w:left w:val="none" w:sz="0" w:space="0" w:color="auto"/>
            <w:bottom w:val="none" w:sz="0" w:space="0" w:color="auto"/>
            <w:right w:val="none" w:sz="0" w:space="0" w:color="auto"/>
          </w:divBdr>
        </w:div>
        <w:div w:id="906375523">
          <w:marLeft w:val="0"/>
          <w:marRight w:val="0"/>
          <w:marTop w:val="0"/>
          <w:marBottom w:val="0"/>
          <w:divBdr>
            <w:top w:val="none" w:sz="0" w:space="0" w:color="auto"/>
            <w:left w:val="none" w:sz="0" w:space="0" w:color="auto"/>
            <w:bottom w:val="none" w:sz="0" w:space="0" w:color="auto"/>
            <w:right w:val="none" w:sz="0" w:space="0" w:color="auto"/>
          </w:divBdr>
        </w:div>
        <w:div w:id="870341240">
          <w:marLeft w:val="0"/>
          <w:marRight w:val="0"/>
          <w:marTop w:val="0"/>
          <w:marBottom w:val="0"/>
          <w:divBdr>
            <w:top w:val="none" w:sz="0" w:space="0" w:color="auto"/>
            <w:left w:val="none" w:sz="0" w:space="0" w:color="auto"/>
            <w:bottom w:val="none" w:sz="0" w:space="0" w:color="auto"/>
            <w:right w:val="none" w:sz="0" w:space="0" w:color="auto"/>
          </w:divBdr>
        </w:div>
        <w:div w:id="1244534113">
          <w:marLeft w:val="0"/>
          <w:marRight w:val="0"/>
          <w:marTop w:val="0"/>
          <w:marBottom w:val="0"/>
          <w:divBdr>
            <w:top w:val="none" w:sz="0" w:space="0" w:color="auto"/>
            <w:left w:val="none" w:sz="0" w:space="0" w:color="auto"/>
            <w:bottom w:val="none" w:sz="0" w:space="0" w:color="auto"/>
            <w:right w:val="none" w:sz="0" w:space="0" w:color="auto"/>
          </w:divBdr>
        </w:div>
        <w:div w:id="663357515">
          <w:marLeft w:val="0"/>
          <w:marRight w:val="0"/>
          <w:marTop w:val="0"/>
          <w:marBottom w:val="0"/>
          <w:divBdr>
            <w:top w:val="none" w:sz="0" w:space="0" w:color="auto"/>
            <w:left w:val="none" w:sz="0" w:space="0" w:color="auto"/>
            <w:bottom w:val="none" w:sz="0" w:space="0" w:color="auto"/>
            <w:right w:val="none" w:sz="0" w:space="0" w:color="auto"/>
          </w:divBdr>
        </w:div>
        <w:div w:id="1006905118">
          <w:marLeft w:val="0"/>
          <w:marRight w:val="0"/>
          <w:marTop w:val="0"/>
          <w:marBottom w:val="0"/>
          <w:divBdr>
            <w:top w:val="none" w:sz="0" w:space="0" w:color="auto"/>
            <w:left w:val="none" w:sz="0" w:space="0" w:color="auto"/>
            <w:bottom w:val="none" w:sz="0" w:space="0" w:color="auto"/>
            <w:right w:val="none" w:sz="0" w:space="0" w:color="auto"/>
          </w:divBdr>
        </w:div>
        <w:div w:id="716930554">
          <w:marLeft w:val="0"/>
          <w:marRight w:val="0"/>
          <w:marTop w:val="0"/>
          <w:marBottom w:val="0"/>
          <w:divBdr>
            <w:top w:val="none" w:sz="0" w:space="0" w:color="auto"/>
            <w:left w:val="none" w:sz="0" w:space="0" w:color="auto"/>
            <w:bottom w:val="none" w:sz="0" w:space="0" w:color="auto"/>
            <w:right w:val="none" w:sz="0" w:space="0" w:color="auto"/>
          </w:divBdr>
        </w:div>
        <w:div w:id="415249966">
          <w:marLeft w:val="0"/>
          <w:marRight w:val="0"/>
          <w:marTop w:val="0"/>
          <w:marBottom w:val="0"/>
          <w:divBdr>
            <w:top w:val="none" w:sz="0" w:space="0" w:color="auto"/>
            <w:left w:val="none" w:sz="0" w:space="0" w:color="auto"/>
            <w:bottom w:val="none" w:sz="0" w:space="0" w:color="auto"/>
            <w:right w:val="none" w:sz="0" w:space="0" w:color="auto"/>
          </w:divBdr>
        </w:div>
        <w:div w:id="758789792">
          <w:marLeft w:val="0"/>
          <w:marRight w:val="0"/>
          <w:marTop w:val="0"/>
          <w:marBottom w:val="0"/>
          <w:divBdr>
            <w:top w:val="none" w:sz="0" w:space="0" w:color="auto"/>
            <w:left w:val="none" w:sz="0" w:space="0" w:color="auto"/>
            <w:bottom w:val="none" w:sz="0" w:space="0" w:color="auto"/>
            <w:right w:val="none" w:sz="0" w:space="0" w:color="auto"/>
          </w:divBdr>
        </w:div>
        <w:div w:id="848834781">
          <w:marLeft w:val="0"/>
          <w:marRight w:val="0"/>
          <w:marTop w:val="0"/>
          <w:marBottom w:val="0"/>
          <w:divBdr>
            <w:top w:val="none" w:sz="0" w:space="0" w:color="auto"/>
            <w:left w:val="none" w:sz="0" w:space="0" w:color="auto"/>
            <w:bottom w:val="none" w:sz="0" w:space="0" w:color="auto"/>
            <w:right w:val="none" w:sz="0" w:space="0" w:color="auto"/>
          </w:divBdr>
        </w:div>
        <w:div w:id="863833763">
          <w:marLeft w:val="0"/>
          <w:marRight w:val="0"/>
          <w:marTop w:val="0"/>
          <w:marBottom w:val="0"/>
          <w:divBdr>
            <w:top w:val="none" w:sz="0" w:space="0" w:color="auto"/>
            <w:left w:val="none" w:sz="0" w:space="0" w:color="auto"/>
            <w:bottom w:val="none" w:sz="0" w:space="0" w:color="auto"/>
            <w:right w:val="none" w:sz="0" w:space="0" w:color="auto"/>
          </w:divBdr>
        </w:div>
        <w:div w:id="130438312">
          <w:marLeft w:val="0"/>
          <w:marRight w:val="0"/>
          <w:marTop w:val="0"/>
          <w:marBottom w:val="0"/>
          <w:divBdr>
            <w:top w:val="none" w:sz="0" w:space="0" w:color="auto"/>
            <w:left w:val="none" w:sz="0" w:space="0" w:color="auto"/>
            <w:bottom w:val="none" w:sz="0" w:space="0" w:color="auto"/>
            <w:right w:val="none" w:sz="0" w:space="0" w:color="auto"/>
          </w:divBdr>
        </w:div>
        <w:div w:id="1532841556">
          <w:marLeft w:val="0"/>
          <w:marRight w:val="0"/>
          <w:marTop w:val="0"/>
          <w:marBottom w:val="0"/>
          <w:divBdr>
            <w:top w:val="none" w:sz="0" w:space="0" w:color="auto"/>
            <w:left w:val="none" w:sz="0" w:space="0" w:color="auto"/>
            <w:bottom w:val="none" w:sz="0" w:space="0" w:color="auto"/>
            <w:right w:val="none" w:sz="0" w:space="0" w:color="auto"/>
          </w:divBdr>
        </w:div>
        <w:div w:id="469632164">
          <w:marLeft w:val="0"/>
          <w:marRight w:val="0"/>
          <w:marTop w:val="0"/>
          <w:marBottom w:val="0"/>
          <w:divBdr>
            <w:top w:val="none" w:sz="0" w:space="0" w:color="auto"/>
            <w:left w:val="none" w:sz="0" w:space="0" w:color="auto"/>
            <w:bottom w:val="none" w:sz="0" w:space="0" w:color="auto"/>
            <w:right w:val="none" w:sz="0" w:space="0" w:color="auto"/>
          </w:divBdr>
        </w:div>
        <w:div w:id="2113352763">
          <w:marLeft w:val="0"/>
          <w:marRight w:val="0"/>
          <w:marTop w:val="0"/>
          <w:marBottom w:val="0"/>
          <w:divBdr>
            <w:top w:val="none" w:sz="0" w:space="0" w:color="auto"/>
            <w:left w:val="none" w:sz="0" w:space="0" w:color="auto"/>
            <w:bottom w:val="none" w:sz="0" w:space="0" w:color="auto"/>
            <w:right w:val="none" w:sz="0" w:space="0" w:color="auto"/>
          </w:divBdr>
        </w:div>
        <w:div w:id="1245068673">
          <w:marLeft w:val="0"/>
          <w:marRight w:val="0"/>
          <w:marTop w:val="0"/>
          <w:marBottom w:val="0"/>
          <w:divBdr>
            <w:top w:val="none" w:sz="0" w:space="0" w:color="auto"/>
            <w:left w:val="none" w:sz="0" w:space="0" w:color="auto"/>
            <w:bottom w:val="none" w:sz="0" w:space="0" w:color="auto"/>
            <w:right w:val="none" w:sz="0" w:space="0" w:color="auto"/>
          </w:divBdr>
        </w:div>
        <w:div w:id="645085911">
          <w:marLeft w:val="0"/>
          <w:marRight w:val="0"/>
          <w:marTop w:val="0"/>
          <w:marBottom w:val="0"/>
          <w:divBdr>
            <w:top w:val="none" w:sz="0" w:space="0" w:color="auto"/>
            <w:left w:val="none" w:sz="0" w:space="0" w:color="auto"/>
            <w:bottom w:val="none" w:sz="0" w:space="0" w:color="auto"/>
            <w:right w:val="none" w:sz="0" w:space="0" w:color="auto"/>
          </w:divBdr>
        </w:div>
        <w:div w:id="1889368067">
          <w:marLeft w:val="0"/>
          <w:marRight w:val="0"/>
          <w:marTop w:val="0"/>
          <w:marBottom w:val="0"/>
          <w:divBdr>
            <w:top w:val="none" w:sz="0" w:space="0" w:color="auto"/>
            <w:left w:val="none" w:sz="0" w:space="0" w:color="auto"/>
            <w:bottom w:val="none" w:sz="0" w:space="0" w:color="auto"/>
            <w:right w:val="none" w:sz="0" w:space="0" w:color="auto"/>
          </w:divBdr>
        </w:div>
        <w:div w:id="1001734154">
          <w:marLeft w:val="0"/>
          <w:marRight w:val="0"/>
          <w:marTop w:val="0"/>
          <w:marBottom w:val="0"/>
          <w:divBdr>
            <w:top w:val="none" w:sz="0" w:space="0" w:color="auto"/>
            <w:left w:val="none" w:sz="0" w:space="0" w:color="auto"/>
            <w:bottom w:val="none" w:sz="0" w:space="0" w:color="auto"/>
            <w:right w:val="none" w:sz="0" w:space="0" w:color="auto"/>
          </w:divBdr>
        </w:div>
        <w:div w:id="1452287060">
          <w:marLeft w:val="0"/>
          <w:marRight w:val="0"/>
          <w:marTop w:val="0"/>
          <w:marBottom w:val="0"/>
          <w:divBdr>
            <w:top w:val="none" w:sz="0" w:space="0" w:color="auto"/>
            <w:left w:val="none" w:sz="0" w:space="0" w:color="auto"/>
            <w:bottom w:val="none" w:sz="0" w:space="0" w:color="auto"/>
            <w:right w:val="none" w:sz="0" w:space="0" w:color="auto"/>
          </w:divBdr>
        </w:div>
        <w:div w:id="967593196">
          <w:marLeft w:val="0"/>
          <w:marRight w:val="0"/>
          <w:marTop w:val="0"/>
          <w:marBottom w:val="0"/>
          <w:divBdr>
            <w:top w:val="none" w:sz="0" w:space="0" w:color="auto"/>
            <w:left w:val="none" w:sz="0" w:space="0" w:color="auto"/>
            <w:bottom w:val="none" w:sz="0" w:space="0" w:color="auto"/>
            <w:right w:val="none" w:sz="0" w:space="0" w:color="auto"/>
          </w:divBdr>
        </w:div>
        <w:div w:id="475298298">
          <w:marLeft w:val="0"/>
          <w:marRight w:val="0"/>
          <w:marTop w:val="0"/>
          <w:marBottom w:val="0"/>
          <w:divBdr>
            <w:top w:val="none" w:sz="0" w:space="0" w:color="auto"/>
            <w:left w:val="none" w:sz="0" w:space="0" w:color="auto"/>
            <w:bottom w:val="none" w:sz="0" w:space="0" w:color="auto"/>
            <w:right w:val="none" w:sz="0" w:space="0" w:color="auto"/>
          </w:divBdr>
        </w:div>
        <w:div w:id="477381917">
          <w:marLeft w:val="0"/>
          <w:marRight w:val="0"/>
          <w:marTop w:val="0"/>
          <w:marBottom w:val="0"/>
          <w:divBdr>
            <w:top w:val="none" w:sz="0" w:space="0" w:color="auto"/>
            <w:left w:val="none" w:sz="0" w:space="0" w:color="auto"/>
            <w:bottom w:val="none" w:sz="0" w:space="0" w:color="auto"/>
            <w:right w:val="none" w:sz="0" w:space="0" w:color="auto"/>
          </w:divBdr>
        </w:div>
        <w:div w:id="146098600">
          <w:marLeft w:val="0"/>
          <w:marRight w:val="0"/>
          <w:marTop w:val="0"/>
          <w:marBottom w:val="0"/>
          <w:divBdr>
            <w:top w:val="none" w:sz="0" w:space="0" w:color="auto"/>
            <w:left w:val="none" w:sz="0" w:space="0" w:color="auto"/>
            <w:bottom w:val="none" w:sz="0" w:space="0" w:color="auto"/>
            <w:right w:val="none" w:sz="0" w:space="0" w:color="auto"/>
          </w:divBdr>
        </w:div>
        <w:div w:id="1656646896">
          <w:marLeft w:val="0"/>
          <w:marRight w:val="0"/>
          <w:marTop w:val="0"/>
          <w:marBottom w:val="0"/>
          <w:divBdr>
            <w:top w:val="none" w:sz="0" w:space="0" w:color="auto"/>
            <w:left w:val="none" w:sz="0" w:space="0" w:color="auto"/>
            <w:bottom w:val="none" w:sz="0" w:space="0" w:color="auto"/>
            <w:right w:val="none" w:sz="0" w:space="0" w:color="auto"/>
          </w:divBdr>
        </w:div>
        <w:div w:id="1767311992">
          <w:marLeft w:val="0"/>
          <w:marRight w:val="0"/>
          <w:marTop w:val="0"/>
          <w:marBottom w:val="0"/>
          <w:divBdr>
            <w:top w:val="none" w:sz="0" w:space="0" w:color="auto"/>
            <w:left w:val="none" w:sz="0" w:space="0" w:color="auto"/>
            <w:bottom w:val="none" w:sz="0" w:space="0" w:color="auto"/>
            <w:right w:val="none" w:sz="0" w:space="0" w:color="auto"/>
          </w:divBdr>
        </w:div>
        <w:div w:id="666203534">
          <w:marLeft w:val="0"/>
          <w:marRight w:val="0"/>
          <w:marTop w:val="0"/>
          <w:marBottom w:val="0"/>
          <w:divBdr>
            <w:top w:val="none" w:sz="0" w:space="0" w:color="auto"/>
            <w:left w:val="none" w:sz="0" w:space="0" w:color="auto"/>
            <w:bottom w:val="none" w:sz="0" w:space="0" w:color="auto"/>
            <w:right w:val="none" w:sz="0" w:space="0" w:color="auto"/>
          </w:divBdr>
        </w:div>
        <w:div w:id="1797023794">
          <w:marLeft w:val="0"/>
          <w:marRight w:val="0"/>
          <w:marTop w:val="0"/>
          <w:marBottom w:val="0"/>
          <w:divBdr>
            <w:top w:val="none" w:sz="0" w:space="0" w:color="auto"/>
            <w:left w:val="none" w:sz="0" w:space="0" w:color="auto"/>
            <w:bottom w:val="none" w:sz="0" w:space="0" w:color="auto"/>
            <w:right w:val="none" w:sz="0" w:space="0" w:color="auto"/>
          </w:divBdr>
        </w:div>
        <w:div w:id="1766876444">
          <w:marLeft w:val="0"/>
          <w:marRight w:val="0"/>
          <w:marTop w:val="0"/>
          <w:marBottom w:val="0"/>
          <w:divBdr>
            <w:top w:val="none" w:sz="0" w:space="0" w:color="auto"/>
            <w:left w:val="none" w:sz="0" w:space="0" w:color="auto"/>
            <w:bottom w:val="none" w:sz="0" w:space="0" w:color="auto"/>
            <w:right w:val="none" w:sz="0" w:space="0" w:color="auto"/>
          </w:divBdr>
        </w:div>
        <w:div w:id="179396254">
          <w:marLeft w:val="0"/>
          <w:marRight w:val="0"/>
          <w:marTop w:val="0"/>
          <w:marBottom w:val="0"/>
          <w:divBdr>
            <w:top w:val="none" w:sz="0" w:space="0" w:color="auto"/>
            <w:left w:val="none" w:sz="0" w:space="0" w:color="auto"/>
            <w:bottom w:val="none" w:sz="0" w:space="0" w:color="auto"/>
            <w:right w:val="none" w:sz="0" w:space="0" w:color="auto"/>
          </w:divBdr>
        </w:div>
        <w:div w:id="2019696584">
          <w:marLeft w:val="0"/>
          <w:marRight w:val="0"/>
          <w:marTop w:val="0"/>
          <w:marBottom w:val="0"/>
          <w:divBdr>
            <w:top w:val="none" w:sz="0" w:space="0" w:color="auto"/>
            <w:left w:val="none" w:sz="0" w:space="0" w:color="auto"/>
            <w:bottom w:val="none" w:sz="0" w:space="0" w:color="auto"/>
            <w:right w:val="none" w:sz="0" w:space="0" w:color="auto"/>
          </w:divBdr>
        </w:div>
        <w:div w:id="1233657211">
          <w:marLeft w:val="0"/>
          <w:marRight w:val="0"/>
          <w:marTop w:val="0"/>
          <w:marBottom w:val="0"/>
          <w:divBdr>
            <w:top w:val="none" w:sz="0" w:space="0" w:color="auto"/>
            <w:left w:val="none" w:sz="0" w:space="0" w:color="auto"/>
            <w:bottom w:val="none" w:sz="0" w:space="0" w:color="auto"/>
            <w:right w:val="none" w:sz="0" w:space="0" w:color="auto"/>
          </w:divBdr>
        </w:div>
        <w:div w:id="78983634">
          <w:marLeft w:val="0"/>
          <w:marRight w:val="0"/>
          <w:marTop w:val="0"/>
          <w:marBottom w:val="0"/>
          <w:divBdr>
            <w:top w:val="none" w:sz="0" w:space="0" w:color="auto"/>
            <w:left w:val="none" w:sz="0" w:space="0" w:color="auto"/>
            <w:bottom w:val="none" w:sz="0" w:space="0" w:color="auto"/>
            <w:right w:val="none" w:sz="0" w:space="0" w:color="auto"/>
          </w:divBdr>
        </w:div>
        <w:div w:id="1472364145">
          <w:marLeft w:val="0"/>
          <w:marRight w:val="0"/>
          <w:marTop w:val="0"/>
          <w:marBottom w:val="0"/>
          <w:divBdr>
            <w:top w:val="none" w:sz="0" w:space="0" w:color="auto"/>
            <w:left w:val="none" w:sz="0" w:space="0" w:color="auto"/>
            <w:bottom w:val="none" w:sz="0" w:space="0" w:color="auto"/>
            <w:right w:val="none" w:sz="0" w:space="0" w:color="auto"/>
          </w:divBdr>
        </w:div>
        <w:div w:id="1471895325">
          <w:marLeft w:val="0"/>
          <w:marRight w:val="0"/>
          <w:marTop w:val="0"/>
          <w:marBottom w:val="0"/>
          <w:divBdr>
            <w:top w:val="none" w:sz="0" w:space="0" w:color="auto"/>
            <w:left w:val="none" w:sz="0" w:space="0" w:color="auto"/>
            <w:bottom w:val="none" w:sz="0" w:space="0" w:color="auto"/>
            <w:right w:val="none" w:sz="0" w:space="0" w:color="auto"/>
          </w:divBdr>
        </w:div>
        <w:div w:id="420874646">
          <w:marLeft w:val="0"/>
          <w:marRight w:val="0"/>
          <w:marTop w:val="0"/>
          <w:marBottom w:val="0"/>
          <w:divBdr>
            <w:top w:val="none" w:sz="0" w:space="0" w:color="auto"/>
            <w:left w:val="none" w:sz="0" w:space="0" w:color="auto"/>
            <w:bottom w:val="none" w:sz="0" w:space="0" w:color="auto"/>
            <w:right w:val="none" w:sz="0" w:space="0" w:color="auto"/>
          </w:divBdr>
        </w:div>
        <w:div w:id="1134979591">
          <w:marLeft w:val="0"/>
          <w:marRight w:val="0"/>
          <w:marTop w:val="0"/>
          <w:marBottom w:val="0"/>
          <w:divBdr>
            <w:top w:val="none" w:sz="0" w:space="0" w:color="auto"/>
            <w:left w:val="none" w:sz="0" w:space="0" w:color="auto"/>
            <w:bottom w:val="none" w:sz="0" w:space="0" w:color="auto"/>
            <w:right w:val="none" w:sz="0" w:space="0" w:color="auto"/>
          </w:divBdr>
        </w:div>
        <w:div w:id="846745911">
          <w:marLeft w:val="0"/>
          <w:marRight w:val="0"/>
          <w:marTop w:val="0"/>
          <w:marBottom w:val="0"/>
          <w:divBdr>
            <w:top w:val="none" w:sz="0" w:space="0" w:color="auto"/>
            <w:left w:val="none" w:sz="0" w:space="0" w:color="auto"/>
            <w:bottom w:val="none" w:sz="0" w:space="0" w:color="auto"/>
            <w:right w:val="none" w:sz="0" w:space="0" w:color="auto"/>
          </w:divBdr>
        </w:div>
        <w:div w:id="1033962482">
          <w:marLeft w:val="0"/>
          <w:marRight w:val="0"/>
          <w:marTop w:val="0"/>
          <w:marBottom w:val="0"/>
          <w:divBdr>
            <w:top w:val="none" w:sz="0" w:space="0" w:color="auto"/>
            <w:left w:val="none" w:sz="0" w:space="0" w:color="auto"/>
            <w:bottom w:val="none" w:sz="0" w:space="0" w:color="auto"/>
            <w:right w:val="none" w:sz="0" w:space="0" w:color="auto"/>
          </w:divBdr>
        </w:div>
        <w:div w:id="1940983113">
          <w:marLeft w:val="0"/>
          <w:marRight w:val="0"/>
          <w:marTop w:val="0"/>
          <w:marBottom w:val="0"/>
          <w:divBdr>
            <w:top w:val="none" w:sz="0" w:space="0" w:color="auto"/>
            <w:left w:val="none" w:sz="0" w:space="0" w:color="auto"/>
            <w:bottom w:val="none" w:sz="0" w:space="0" w:color="auto"/>
            <w:right w:val="none" w:sz="0" w:space="0" w:color="auto"/>
          </w:divBdr>
        </w:div>
        <w:div w:id="735662016">
          <w:marLeft w:val="0"/>
          <w:marRight w:val="0"/>
          <w:marTop w:val="0"/>
          <w:marBottom w:val="0"/>
          <w:divBdr>
            <w:top w:val="none" w:sz="0" w:space="0" w:color="auto"/>
            <w:left w:val="none" w:sz="0" w:space="0" w:color="auto"/>
            <w:bottom w:val="none" w:sz="0" w:space="0" w:color="auto"/>
            <w:right w:val="none" w:sz="0" w:space="0" w:color="auto"/>
          </w:divBdr>
        </w:div>
        <w:div w:id="446969592">
          <w:marLeft w:val="0"/>
          <w:marRight w:val="0"/>
          <w:marTop w:val="0"/>
          <w:marBottom w:val="0"/>
          <w:divBdr>
            <w:top w:val="none" w:sz="0" w:space="0" w:color="auto"/>
            <w:left w:val="none" w:sz="0" w:space="0" w:color="auto"/>
            <w:bottom w:val="none" w:sz="0" w:space="0" w:color="auto"/>
            <w:right w:val="none" w:sz="0" w:space="0" w:color="auto"/>
          </w:divBdr>
        </w:div>
        <w:div w:id="1431659708">
          <w:marLeft w:val="0"/>
          <w:marRight w:val="0"/>
          <w:marTop w:val="0"/>
          <w:marBottom w:val="0"/>
          <w:divBdr>
            <w:top w:val="none" w:sz="0" w:space="0" w:color="auto"/>
            <w:left w:val="none" w:sz="0" w:space="0" w:color="auto"/>
            <w:bottom w:val="none" w:sz="0" w:space="0" w:color="auto"/>
            <w:right w:val="none" w:sz="0" w:space="0" w:color="auto"/>
          </w:divBdr>
        </w:div>
        <w:div w:id="948851232">
          <w:marLeft w:val="0"/>
          <w:marRight w:val="0"/>
          <w:marTop w:val="0"/>
          <w:marBottom w:val="0"/>
          <w:divBdr>
            <w:top w:val="none" w:sz="0" w:space="0" w:color="auto"/>
            <w:left w:val="none" w:sz="0" w:space="0" w:color="auto"/>
            <w:bottom w:val="none" w:sz="0" w:space="0" w:color="auto"/>
            <w:right w:val="none" w:sz="0" w:space="0" w:color="auto"/>
          </w:divBdr>
        </w:div>
        <w:div w:id="841815804">
          <w:marLeft w:val="0"/>
          <w:marRight w:val="0"/>
          <w:marTop w:val="0"/>
          <w:marBottom w:val="0"/>
          <w:divBdr>
            <w:top w:val="none" w:sz="0" w:space="0" w:color="auto"/>
            <w:left w:val="none" w:sz="0" w:space="0" w:color="auto"/>
            <w:bottom w:val="none" w:sz="0" w:space="0" w:color="auto"/>
            <w:right w:val="none" w:sz="0" w:space="0" w:color="auto"/>
          </w:divBdr>
        </w:div>
        <w:div w:id="1199204795">
          <w:marLeft w:val="0"/>
          <w:marRight w:val="0"/>
          <w:marTop w:val="0"/>
          <w:marBottom w:val="0"/>
          <w:divBdr>
            <w:top w:val="none" w:sz="0" w:space="0" w:color="auto"/>
            <w:left w:val="none" w:sz="0" w:space="0" w:color="auto"/>
            <w:bottom w:val="none" w:sz="0" w:space="0" w:color="auto"/>
            <w:right w:val="none" w:sz="0" w:space="0" w:color="auto"/>
          </w:divBdr>
        </w:div>
        <w:div w:id="1591695339">
          <w:marLeft w:val="0"/>
          <w:marRight w:val="0"/>
          <w:marTop w:val="0"/>
          <w:marBottom w:val="0"/>
          <w:divBdr>
            <w:top w:val="none" w:sz="0" w:space="0" w:color="auto"/>
            <w:left w:val="none" w:sz="0" w:space="0" w:color="auto"/>
            <w:bottom w:val="none" w:sz="0" w:space="0" w:color="auto"/>
            <w:right w:val="none" w:sz="0" w:space="0" w:color="auto"/>
          </w:divBdr>
        </w:div>
        <w:div w:id="2043944732">
          <w:marLeft w:val="0"/>
          <w:marRight w:val="0"/>
          <w:marTop w:val="0"/>
          <w:marBottom w:val="0"/>
          <w:divBdr>
            <w:top w:val="none" w:sz="0" w:space="0" w:color="auto"/>
            <w:left w:val="none" w:sz="0" w:space="0" w:color="auto"/>
            <w:bottom w:val="none" w:sz="0" w:space="0" w:color="auto"/>
            <w:right w:val="none" w:sz="0" w:space="0" w:color="auto"/>
          </w:divBdr>
        </w:div>
        <w:div w:id="1950157258">
          <w:marLeft w:val="0"/>
          <w:marRight w:val="0"/>
          <w:marTop w:val="0"/>
          <w:marBottom w:val="0"/>
          <w:divBdr>
            <w:top w:val="none" w:sz="0" w:space="0" w:color="auto"/>
            <w:left w:val="none" w:sz="0" w:space="0" w:color="auto"/>
            <w:bottom w:val="none" w:sz="0" w:space="0" w:color="auto"/>
            <w:right w:val="none" w:sz="0" w:space="0" w:color="auto"/>
          </w:divBdr>
        </w:div>
        <w:div w:id="246814476">
          <w:marLeft w:val="0"/>
          <w:marRight w:val="0"/>
          <w:marTop w:val="0"/>
          <w:marBottom w:val="0"/>
          <w:divBdr>
            <w:top w:val="none" w:sz="0" w:space="0" w:color="auto"/>
            <w:left w:val="none" w:sz="0" w:space="0" w:color="auto"/>
            <w:bottom w:val="none" w:sz="0" w:space="0" w:color="auto"/>
            <w:right w:val="none" w:sz="0" w:space="0" w:color="auto"/>
          </w:divBdr>
        </w:div>
        <w:div w:id="659426757">
          <w:marLeft w:val="0"/>
          <w:marRight w:val="0"/>
          <w:marTop w:val="0"/>
          <w:marBottom w:val="0"/>
          <w:divBdr>
            <w:top w:val="none" w:sz="0" w:space="0" w:color="auto"/>
            <w:left w:val="none" w:sz="0" w:space="0" w:color="auto"/>
            <w:bottom w:val="none" w:sz="0" w:space="0" w:color="auto"/>
            <w:right w:val="none" w:sz="0" w:space="0" w:color="auto"/>
          </w:divBdr>
        </w:div>
        <w:div w:id="1498572700">
          <w:marLeft w:val="0"/>
          <w:marRight w:val="0"/>
          <w:marTop w:val="0"/>
          <w:marBottom w:val="0"/>
          <w:divBdr>
            <w:top w:val="none" w:sz="0" w:space="0" w:color="auto"/>
            <w:left w:val="none" w:sz="0" w:space="0" w:color="auto"/>
            <w:bottom w:val="none" w:sz="0" w:space="0" w:color="auto"/>
            <w:right w:val="none" w:sz="0" w:space="0" w:color="auto"/>
          </w:divBdr>
        </w:div>
        <w:div w:id="1870878414">
          <w:marLeft w:val="0"/>
          <w:marRight w:val="0"/>
          <w:marTop w:val="0"/>
          <w:marBottom w:val="0"/>
          <w:divBdr>
            <w:top w:val="none" w:sz="0" w:space="0" w:color="auto"/>
            <w:left w:val="none" w:sz="0" w:space="0" w:color="auto"/>
            <w:bottom w:val="none" w:sz="0" w:space="0" w:color="auto"/>
            <w:right w:val="none" w:sz="0" w:space="0" w:color="auto"/>
          </w:divBdr>
        </w:div>
        <w:div w:id="1048068954">
          <w:marLeft w:val="0"/>
          <w:marRight w:val="0"/>
          <w:marTop w:val="0"/>
          <w:marBottom w:val="0"/>
          <w:divBdr>
            <w:top w:val="none" w:sz="0" w:space="0" w:color="auto"/>
            <w:left w:val="none" w:sz="0" w:space="0" w:color="auto"/>
            <w:bottom w:val="none" w:sz="0" w:space="0" w:color="auto"/>
            <w:right w:val="none" w:sz="0" w:space="0" w:color="auto"/>
          </w:divBdr>
        </w:div>
        <w:div w:id="1580823989">
          <w:marLeft w:val="0"/>
          <w:marRight w:val="0"/>
          <w:marTop w:val="0"/>
          <w:marBottom w:val="0"/>
          <w:divBdr>
            <w:top w:val="none" w:sz="0" w:space="0" w:color="auto"/>
            <w:left w:val="none" w:sz="0" w:space="0" w:color="auto"/>
            <w:bottom w:val="none" w:sz="0" w:space="0" w:color="auto"/>
            <w:right w:val="none" w:sz="0" w:space="0" w:color="auto"/>
          </w:divBdr>
        </w:div>
        <w:div w:id="1283726497">
          <w:marLeft w:val="0"/>
          <w:marRight w:val="0"/>
          <w:marTop w:val="0"/>
          <w:marBottom w:val="0"/>
          <w:divBdr>
            <w:top w:val="none" w:sz="0" w:space="0" w:color="auto"/>
            <w:left w:val="none" w:sz="0" w:space="0" w:color="auto"/>
            <w:bottom w:val="none" w:sz="0" w:space="0" w:color="auto"/>
            <w:right w:val="none" w:sz="0" w:space="0" w:color="auto"/>
          </w:divBdr>
        </w:div>
        <w:div w:id="1719209137">
          <w:marLeft w:val="0"/>
          <w:marRight w:val="0"/>
          <w:marTop w:val="0"/>
          <w:marBottom w:val="0"/>
          <w:divBdr>
            <w:top w:val="none" w:sz="0" w:space="0" w:color="auto"/>
            <w:left w:val="none" w:sz="0" w:space="0" w:color="auto"/>
            <w:bottom w:val="none" w:sz="0" w:space="0" w:color="auto"/>
            <w:right w:val="none" w:sz="0" w:space="0" w:color="auto"/>
          </w:divBdr>
        </w:div>
        <w:div w:id="1767966871">
          <w:marLeft w:val="0"/>
          <w:marRight w:val="0"/>
          <w:marTop w:val="0"/>
          <w:marBottom w:val="0"/>
          <w:divBdr>
            <w:top w:val="none" w:sz="0" w:space="0" w:color="auto"/>
            <w:left w:val="none" w:sz="0" w:space="0" w:color="auto"/>
            <w:bottom w:val="none" w:sz="0" w:space="0" w:color="auto"/>
            <w:right w:val="none" w:sz="0" w:space="0" w:color="auto"/>
          </w:divBdr>
        </w:div>
        <w:div w:id="57947034">
          <w:marLeft w:val="0"/>
          <w:marRight w:val="0"/>
          <w:marTop w:val="0"/>
          <w:marBottom w:val="0"/>
          <w:divBdr>
            <w:top w:val="none" w:sz="0" w:space="0" w:color="auto"/>
            <w:left w:val="none" w:sz="0" w:space="0" w:color="auto"/>
            <w:bottom w:val="none" w:sz="0" w:space="0" w:color="auto"/>
            <w:right w:val="none" w:sz="0" w:space="0" w:color="auto"/>
          </w:divBdr>
        </w:div>
        <w:div w:id="837505530">
          <w:marLeft w:val="0"/>
          <w:marRight w:val="0"/>
          <w:marTop w:val="0"/>
          <w:marBottom w:val="0"/>
          <w:divBdr>
            <w:top w:val="none" w:sz="0" w:space="0" w:color="auto"/>
            <w:left w:val="none" w:sz="0" w:space="0" w:color="auto"/>
            <w:bottom w:val="none" w:sz="0" w:space="0" w:color="auto"/>
            <w:right w:val="none" w:sz="0" w:space="0" w:color="auto"/>
          </w:divBdr>
        </w:div>
        <w:div w:id="79181256">
          <w:marLeft w:val="0"/>
          <w:marRight w:val="0"/>
          <w:marTop w:val="0"/>
          <w:marBottom w:val="0"/>
          <w:divBdr>
            <w:top w:val="none" w:sz="0" w:space="0" w:color="auto"/>
            <w:left w:val="none" w:sz="0" w:space="0" w:color="auto"/>
            <w:bottom w:val="none" w:sz="0" w:space="0" w:color="auto"/>
            <w:right w:val="none" w:sz="0" w:space="0" w:color="auto"/>
          </w:divBdr>
        </w:div>
        <w:div w:id="1117485798">
          <w:marLeft w:val="0"/>
          <w:marRight w:val="0"/>
          <w:marTop w:val="0"/>
          <w:marBottom w:val="0"/>
          <w:divBdr>
            <w:top w:val="none" w:sz="0" w:space="0" w:color="auto"/>
            <w:left w:val="none" w:sz="0" w:space="0" w:color="auto"/>
            <w:bottom w:val="none" w:sz="0" w:space="0" w:color="auto"/>
            <w:right w:val="none" w:sz="0" w:space="0" w:color="auto"/>
          </w:divBdr>
        </w:div>
        <w:div w:id="1875270120">
          <w:marLeft w:val="0"/>
          <w:marRight w:val="0"/>
          <w:marTop w:val="0"/>
          <w:marBottom w:val="0"/>
          <w:divBdr>
            <w:top w:val="none" w:sz="0" w:space="0" w:color="auto"/>
            <w:left w:val="none" w:sz="0" w:space="0" w:color="auto"/>
            <w:bottom w:val="none" w:sz="0" w:space="0" w:color="auto"/>
            <w:right w:val="none" w:sz="0" w:space="0" w:color="auto"/>
          </w:divBdr>
        </w:div>
        <w:div w:id="1033505076">
          <w:marLeft w:val="0"/>
          <w:marRight w:val="0"/>
          <w:marTop w:val="0"/>
          <w:marBottom w:val="0"/>
          <w:divBdr>
            <w:top w:val="none" w:sz="0" w:space="0" w:color="auto"/>
            <w:left w:val="none" w:sz="0" w:space="0" w:color="auto"/>
            <w:bottom w:val="none" w:sz="0" w:space="0" w:color="auto"/>
            <w:right w:val="none" w:sz="0" w:space="0" w:color="auto"/>
          </w:divBdr>
        </w:div>
        <w:div w:id="149029876">
          <w:marLeft w:val="0"/>
          <w:marRight w:val="0"/>
          <w:marTop w:val="0"/>
          <w:marBottom w:val="0"/>
          <w:divBdr>
            <w:top w:val="none" w:sz="0" w:space="0" w:color="auto"/>
            <w:left w:val="none" w:sz="0" w:space="0" w:color="auto"/>
            <w:bottom w:val="none" w:sz="0" w:space="0" w:color="auto"/>
            <w:right w:val="none" w:sz="0" w:space="0" w:color="auto"/>
          </w:divBdr>
        </w:div>
        <w:div w:id="636452605">
          <w:marLeft w:val="0"/>
          <w:marRight w:val="0"/>
          <w:marTop w:val="0"/>
          <w:marBottom w:val="0"/>
          <w:divBdr>
            <w:top w:val="none" w:sz="0" w:space="0" w:color="auto"/>
            <w:left w:val="none" w:sz="0" w:space="0" w:color="auto"/>
            <w:bottom w:val="none" w:sz="0" w:space="0" w:color="auto"/>
            <w:right w:val="none" w:sz="0" w:space="0" w:color="auto"/>
          </w:divBdr>
        </w:div>
        <w:div w:id="1808164111">
          <w:marLeft w:val="0"/>
          <w:marRight w:val="0"/>
          <w:marTop w:val="0"/>
          <w:marBottom w:val="0"/>
          <w:divBdr>
            <w:top w:val="none" w:sz="0" w:space="0" w:color="auto"/>
            <w:left w:val="none" w:sz="0" w:space="0" w:color="auto"/>
            <w:bottom w:val="none" w:sz="0" w:space="0" w:color="auto"/>
            <w:right w:val="none" w:sz="0" w:space="0" w:color="auto"/>
          </w:divBdr>
        </w:div>
        <w:div w:id="298875787">
          <w:marLeft w:val="0"/>
          <w:marRight w:val="0"/>
          <w:marTop w:val="0"/>
          <w:marBottom w:val="0"/>
          <w:divBdr>
            <w:top w:val="none" w:sz="0" w:space="0" w:color="auto"/>
            <w:left w:val="none" w:sz="0" w:space="0" w:color="auto"/>
            <w:bottom w:val="none" w:sz="0" w:space="0" w:color="auto"/>
            <w:right w:val="none" w:sz="0" w:space="0" w:color="auto"/>
          </w:divBdr>
        </w:div>
        <w:div w:id="1025788259">
          <w:marLeft w:val="0"/>
          <w:marRight w:val="0"/>
          <w:marTop w:val="0"/>
          <w:marBottom w:val="0"/>
          <w:divBdr>
            <w:top w:val="none" w:sz="0" w:space="0" w:color="auto"/>
            <w:left w:val="none" w:sz="0" w:space="0" w:color="auto"/>
            <w:bottom w:val="none" w:sz="0" w:space="0" w:color="auto"/>
            <w:right w:val="none" w:sz="0" w:space="0" w:color="auto"/>
          </w:divBdr>
        </w:div>
        <w:div w:id="1765371395">
          <w:marLeft w:val="0"/>
          <w:marRight w:val="0"/>
          <w:marTop w:val="0"/>
          <w:marBottom w:val="0"/>
          <w:divBdr>
            <w:top w:val="none" w:sz="0" w:space="0" w:color="auto"/>
            <w:left w:val="none" w:sz="0" w:space="0" w:color="auto"/>
            <w:bottom w:val="none" w:sz="0" w:space="0" w:color="auto"/>
            <w:right w:val="none" w:sz="0" w:space="0" w:color="auto"/>
          </w:divBdr>
        </w:div>
        <w:div w:id="253785821">
          <w:marLeft w:val="0"/>
          <w:marRight w:val="0"/>
          <w:marTop w:val="0"/>
          <w:marBottom w:val="0"/>
          <w:divBdr>
            <w:top w:val="none" w:sz="0" w:space="0" w:color="auto"/>
            <w:left w:val="none" w:sz="0" w:space="0" w:color="auto"/>
            <w:bottom w:val="none" w:sz="0" w:space="0" w:color="auto"/>
            <w:right w:val="none" w:sz="0" w:space="0" w:color="auto"/>
          </w:divBdr>
        </w:div>
        <w:div w:id="504638795">
          <w:marLeft w:val="0"/>
          <w:marRight w:val="0"/>
          <w:marTop w:val="0"/>
          <w:marBottom w:val="0"/>
          <w:divBdr>
            <w:top w:val="none" w:sz="0" w:space="0" w:color="auto"/>
            <w:left w:val="none" w:sz="0" w:space="0" w:color="auto"/>
            <w:bottom w:val="none" w:sz="0" w:space="0" w:color="auto"/>
            <w:right w:val="none" w:sz="0" w:space="0" w:color="auto"/>
          </w:divBdr>
        </w:div>
        <w:div w:id="599877842">
          <w:marLeft w:val="0"/>
          <w:marRight w:val="0"/>
          <w:marTop w:val="0"/>
          <w:marBottom w:val="0"/>
          <w:divBdr>
            <w:top w:val="none" w:sz="0" w:space="0" w:color="auto"/>
            <w:left w:val="none" w:sz="0" w:space="0" w:color="auto"/>
            <w:bottom w:val="none" w:sz="0" w:space="0" w:color="auto"/>
            <w:right w:val="none" w:sz="0" w:space="0" w:color="auto"/>
          </w:divBdr>
        </w:div>
        <w:div w:id="1754080968">
          <w:marLeft w:val="0"/>
          <w:marRight w:val="0"/>
          <w:marTop w:val="0"/>
          <w:marBottom w:val="0"/>
          <w:divBdr>
            <w:top w:val="none" w:sz="0" w:space="0" w:color="auto"/>
            <w:left w:val="none" w:sz="0" w:space="0" w:color="auto"/>
            <w:bottom w:val="none" w:sz="0" w:space="0" w:color="auto"/>
            <w:right w:val="none" w:sz="0" w:space="0" w:color="auto"/>
          </w:divBdr>
        </w:div>
        <w:div w:id="1715887786">
          <w:marLeft w:val="0"/>
          <w:marRight w:val="0"/>
          <w:marTop w:val="0"/>
          <w:marBottom w:val="0"/>
          <w:divBdr>
            <w:top w:val="none" w:sz="0" w:space="0" w:color="auto"/>
            <w:left w:val="none" w:sz="0" w:space="0" w:color="auto"/>
            <w:bottom w:val="none" w:sz="0" w:space="0" w:color="auto"/>
            <w:right w:val="none" w:sz="0" w:space="0" w:color="auto"/>
          </w:divBdr>
        </w:div>
        <w:div w:id="1322271208">
          <w:marLeft w:val="0"/>
          <w:marRight w:val="0"/>
          <w:marTop w:val="0"/>
          <w:marBottom w:val="0"/>
          <w:divBdr>
            <w:top w:val="none" w:sz="0" w:space="0" w:color="auto"/>
            <w:left w:val="none" w:sz="0" w:space="0" w:color="auto"/>
            <w:bottom w:val="none" w:sz="0" w:space="0" w:color="auto"/>
            <w:right w:val="none" w:sz="0" w:space="0" w:color="auto"/>
          </w:divBdr>
        </w:div>
        <w:div w:id="2078165607">
          <w:marLeft w:val="0"/>
          <w:marRight w:val="0"/>
          <w:marTop w:val="0"/>
          <w:marBottom w:val="0"/>
          <w:divBdr>
            <w:top w:val="none" w:sz="0" w:space="0" w:color="auto"/>
            <w:left w:val="none" w:sz="0" w:space="0" w:color="auto"/>
            <w:bottom w:val="none" w:sz="0" w:space="0" w:color="auto"/>
            <w:right w:val="none" w:sz="0" w:space="0" w:color="auto"/>
          </w:divBdr>
        </w:div>
        <w:div w:id="1784496242">
          <w:marLeft w:val="0"/>
          <w:marRight w:val="0"/>
          <w:marTop w:val="0"/>
          <w:marBottom w:val="0"/>
          <w:divBdr>
            <w:top w:val="none" w:sz="0" w:space="0" w:color="auto"/>
            <w:left w:val="none" w:sz="0" w:space="0" w:color="auto"/>
            <w:bottom w:val="none" w:sz="0" w:space="0" w:color="auto"/>
            <w:right w:val="none" w:sz="0" w:space="0" w:color="auto"/>
          </w:divBdr>
        </w:div>
        <w:div w:id="1791850434">
          <w:marLeft w:val="0"/>
          <w:marRight w:val="0"/>
          <w:marTop w:val="0"/>
          <w:marBottom w:val="0"/>
          <w:divBdr>
            <w:top w:val="none" w:sz="0" w:space="0" w:color="auto"/>
            <w:left w:val="none" w:sz="0" w:space="0" w:color="auto"/>
            <w:bottom w:val="none" w:sz="0" w:space="0" w:color="auto"/>
            <w:right w:val="none" w:sz="0" w:space="0" w:color="auto"/>
          </w:divBdr>
        </w:div>
        <w:div w:id="99030334">
          <w:marLeft w:val="0"/>
          <w:marRight w:val="0"/>
          <w:marTop w:val="0"/>
          <w:marBottom w:val="0"/>
          <w:divBdr>
            <w:top w:val="none" w:sz="0" w:space="0" w:color="auto"/>
            <w:left w:val="none" w:sz="0" w:space="0" w:color="auto"/>
            <w:bottom w:val="none" w:sz="0" w:space="0" w:color="auto"/>
            <w:right w:val="none" w:sz="0" w:space="0" w:color="auto"/>
          </w:divBdr>
        </w:div>
        <w:div w:id="188296118">
          <w:marLeft w:val="0"/>
          <w:marRight w:val="0"/>
          <w:marTop w:val="0"/>
          <w:marBottom w:val="0"/>
          <w:divBdr>
            <w:top w:val="none" w:sz="0" w:space="0" w:color="auto"/>
            <w:left w:val="none" w:sz="0" w:space="0" w:color="auto"/>
            <w:bottom w:val="none" w:sz="0" w:space="0" w:color="auto"/>
            <w:right w:val="none" w:sz="0" w:space="0" w:color="auto"/>
          </w:divBdr>
        </w:div>
        <w:div w:id="2144225119">
          <w:marLeft w:val="0"/>
          <w:marRight w:val="0"/>
          <w:marTop w:val="0"/>
          <w:marBottom w:val="0"/>
          <w:divBdr>
            <w:top w:val="none" w:sz="0" w:space="0" w:color="auto"/>
            <w:left w:val="none" w:sz="0" w:space="0" w:color="auto"/>
            <w:bottom w:val="none" w:sz="0" w:space="0" w:color="auto"/>
            <w:right w:val="none" w:sz="0" w:space="0" w:color="auto"/>
          </w:divBdr>
        </w:div>
        <w:div w:id="318583054">
          <w:marLeft w:val="0"/>
          <w:marRight w:val="0"/>
          <w:marTop w:val="0"/>
          <w:marBottom w:val="0"/>
          <w:divBdr>
            <w:top w:val="none" w:sz="0" w:space="0" w:color="auto"/>
            <w:left w:val="none" w:sz="0" w:space="0" w:color="auto"/>
            <w:bottom w:val="none" w:sz="0" w:space="0" w:color="auto"/>
            <w:right w:val="none" w:sz="0" w:space="0" w:color="auto"/>
          </w:divBdr>
        </w:div>
        <w:div w:id="1923445964">
          <w:marLeft w:val="0"/>
          <w:marRight w:val="0"/>
          <w:marTop w:val="0"/>
          <w:marBottom w:val="0"/>
          <w:divBdr>
            <w:top w:val="none" w:sz="0" w:space="0" w:color="auto"/>
            <w:left w:val="none" w:sz="0" w:space="0" w:color="auto"/>
            <w:bottom w:val="none" w:sz="0" w:space="0" w:color="auto"/>
            <w:right w:val="none" w:sz="0" w:space="0" w:color="auto"/>
          </w:divBdr>
        </w:div>
        <w:div w:id="1609197372">
          <w:marLeft w:val="0"/>
          <w:marRight w:val="0"/>
          <w:marTop w:val="0"/>
          <w:marBottom w:val="0"/>
          <w:divBdr>
            <w:top w:val="none" w:sz="0" w:space="0" w:color="auto"/>
            <w:left w:val="none" w:sz="0" w:space="0" w:color="auto"/>
            <w:bottom w:val="none" w:sz="0" w:space="0" w:color="auto"/>
            <w:right w:val="none" w:sz="0" w:space="0" w:color="auto"/>
          </w:divBdr>
        </w:div>
        <w:div w:id="387261361">
          <w:marLeft w:val="0"/>
          <w:marRight w:val="0"/>
          <w:marTop w:val="0"/>
          <w:marBottom w:val="0"/>
          <w:divBdr>
            <w:top w:val="none" w:sz="0" w:space="0" w:color="auto"/>
            <w:left w:val="none" w:sz="0" w:space="0" w:color="auto"/>
            <w:bottom w:val="none" w:sz="0" w:space="0" w:color="auto"/>
            <w:right w:val="none" w:sz="0" w:space="0" w:color="auto"/>
          </w:divBdr>
        </w:div>
        <w:div w:id="1531454157">
          <w:marLeft w:val="0"/>
          <w:marRight w:val="0"/>
          <w:marTop w:val="0"/>
          <w:marBottom w:val="0"/>
          <w:divBdr>
            <w:top w:val="none" w:sz="0" w:space="0" w:color="auto"/>
            <w:left w:val="none" w:sz="0" w:space="0" w:color="auto"/>
            <w:bottom w:val="none" w:sz="0" w:space="0" w:color="auto"/>
            <w:right w:val="none" w:sz="0" w:space="0" w:color="auto"/>
          </w:divBdr>
        </w:div>
        <w:div w:id="374502766">
          <w:marLeft w:val="0"/>
          <w:marRight w:val="0"/>
          <w:marTop w:val="0"/>
          <w:marBottom w:val="0"/>
          <w:divBdr>
            <w:top w:val="none" w:sz="0" w:space="0" w:color="auto"/>
            <w:left w:val="none" w:sz="0" w:space="0" w:color="auto"/>
            <w:bottom w:val="none" w:sz="0" w:space="0" w:color="auto"/>
            <w:right w:val="none" w:sz="0" w:space="0" w:color="auto"/>
          </w:divBdr>
        </w:div>
        <w:div w:id="604725487">
          <w:marLeft w:val="0"/>
          <w:marRight w:val="0"/>
          <w:marTop w:val="0"/>
          <w:marBottom w:val="0"/>
          <w:divBdr>
            <w:top w:val="none" w:sz="0" w:space="0" w:color="auto"/>
            <w:left w:val="none" w:sz="0" w:space="0" w:color="auto"/>
            <w:bottom w:val="none" w:sz="0" w:space="0" w:color="auto"/>
            <w:right w:val="none" w:sz="0" w:space="0" w:color="auto"/>
          </w:divBdr>
        </w:div>
        <w:div w:id="1200581412">
          <w:marLeft w:val="0"/>
          <w:marRight w:val="0"/>
          <w:marTop w:val="0"/>
          <w:marBottom w:val="0"/>
          <w:divBdr>
            <w:top w:val="none" w:sz="0" w:space="0" w:color="auto"/>
            <w:left w:val="none" w:sz="0" w:space="0" w:color="auto"/>
            <w:bottom w:val="none" w:sz="0" w:space="0" w:color="auto"/>
            <w:right w:val="none" w:sz="0" w:space="0" w:color="auto"/>
          </w:divBdr>
        </w:div>
        <w:div w:id="1867215321">
          <w:marLeft w:val="0"/>
          <w:marRight w:val="0"/>
          <w:marTop w:val="0"/>
          <w:marBottom w:val="0"/>
          <w:divBdr>
            <w:top w:val="none" w:sz="0" w:space="0" w:color="auto"/>
            <w:left w:val="none" w:sz="0" w:space="0" w:color="auto"/>
            <w:bottom w:val="none" w:sz="0" w:space="0" w:color="auto"/>
            <w:right w:val="none" w:sz="0" w:space="0" w:color="auto"/>
          </w:divBdr>
        </w:div>
        <w:div w:id="1168131279">
          <w:marLeft w:val="0"/>
          <w:marRight w:val="0"/>
          <w:marTop w:val="0"/>
          <w:marBottom w:val="0"/>
          <w:divBdr>
            <w:top w:val="none" w:sz="0" w:space="0" w:color="auto"/>
            <w:left w:val="none" w:sz="0" w:space="0" w:color="auto"/>
            <w:bottom w:val="none" w:sz="0" w:space="0" w:color="auto"/>
            <w:right w:val="none" w:sz="0" w:space="0" w:color="auto"/>
          </w:divBdr>
        </w:div>
        <w:div w:id="1272280282">
          <w:marLeft w:val="0"/>
          <w:marRight w:val="0"/>
          <w:marTop w:val="0"/>
          <w:marBottom w:val="0"/>
          <w:divBdr>
            <w:top w:val="none" w:sz="0" w:space="0" w:color="auto"/>
            <w:left w:val="none" w:sz="0" w:space="0" w:color="auto"/>
            <w:bottom w:val="none" w:sz="0" w:space="0" w:color="auto"/>
            <w:right w:val="none" w:sz="0" w:space="0" w:color="auto"/>
          </w:divBdr>
        </w:div>
        <w:div w:id="1862427557">
          <w:marLeft w:val="0"/>
          <w:marRight w:val="0"/>
          <w:marTop w:val="0"/>
          <w:marBottom w:val="0"/>
          <w:divBdr>
            <w:top w:val="none" w:sz="0" w:space="0" w:color="auto"/>
            <w:left w:val="none" w:sz="0" w:space="0" w:color="auto"/>
            <w:bottom w:val="none" w:sz="0" w:space="0" w:color="auto"/>
            <w:right w:val="none" w:sz="0" w:space="0" w:color="auto"/>
          </w:divBdr>
        </w:div>
        <w:div w:id="1700200506">
          <w:marLeft w:val="0"/>
          <w:marRight w:val="0"/>
          <w:marTop w:val="0"/>
          <w:marBottom w:val="0"/>
          <w:divBdr>
            <w:top w:val="none" w:sz="0" w:space="0" w:color="auto"/>
            <w:left w:val="none" w:sz="0" w:space="0" w:color="auto"/>
            <w:bottom w:val="none" w:sz="0" w:space="0" w:color="auto"/>
            <w:right w:val="none" w:sz="0" w:space="0" w:color="auto"/>
          </w:divBdr>
        </w:div>
        <w:div w:id="771247124">
          <w:marLeft w:val="0"/>
          <w:marRight w:val="0"/>
          <w:marTop w:val="0"/>
          <w:marBottom w:val="0"/>
          <w:divBdr>
            <w:top w:val="none" w:sz="0" w:space="0" w:color="auto"/>
            <w:left w:val="none" w:sz="0" w:space="0" w:color="auto"/>
            <w:bottom w:val="none" w:sz="0" w:space="0" w:color="auto"/>
            <w:right w:val="none" w:sz="0" w:space="0" w:color="auto"/>
          </w:divBdr>
        </w:div>
        <w:div w:id="753015580">
          <w:marLeft w:val="0"/>
          <w:marRight w:val="0"/>
          <w:marTop w:val="0"/>
          <w:marBottom w:val="0"/>
          <w:divBdr>
            <w:top w:val="none" w:sz="0" w:space="0" w:color="auto"/>
            <w:left w:val="none" w:sz="0" w:space="0" w:color="auto"/>
            <w:bottom w:val="none" w:sz="0" w:space="0" w:color="auto"/>
            <w:right w:val="none" w:sz="0" w:space="0" w:color="auto"/>
          </w:divBdr>
        </w:div>
        <w:div w:id="591814592">
          <w:marLeft w:val="0"/>
          <w:marRight w:val="0"/>
          <w:marTop w:val="0"/>
          <w:marBottom w:val="0"/>
          <w:divBdr>
            <w:top w:val="none" w:sz="0" w:space="0" w:color="auto"/>
            <w:left w:val="none" w:sz="0" w:space="0" w:color="auto"/>
            <w:bottom w:val="none" w:sz="0" w:space="0" w:color="auto"/>
            <w:right w:val="none" w:sz="0" w:space="0" w:color="auto"/>
          </w:divBdr>
        </w:div>
        <w:div w:id="1809080296">
          <w:marLeft w:val="0"/>
          <w:marRight w:val="0"/>
          <w:marTop w:val="0"/>
          <w:marBottom w:val="0"/>
          <w:divBdr>
            <w:top w:val="none" w:sz="0" w:space="0" w:color="auto"/>
            <w:left w:val="none" w:sz="0" w:space="0" w:color="auto"/>
            <w:bottom w:val="none" w:sz="0" w:space="0" w:color="auto"/>
            <w:right w:val="none" w:sz="0" w:space="0" w:color="auto"/>
          </w:divBdr>
        </w:div>
        <w:div w:id="2109806824">
          <w:marLeft w:val="0"/>
          <w:marRight w:val="0"/>
          <w:marTop w:val="0"/>
          <w:marBottom w:val="0"/>
          <w:divBdr>
            <w:top w:val="none" w:sz="0" w:space="0" w:color="auto"/>
            <w:left w:val="none" w:sz="0" w:space="0" w:color="auto"/>
            <w:bottom w:val="none" w:sz="0" w:space="0" w:color="auto"/>
            <w:right w:val="none" w:sz="0" w:space="0" w:color="auto"/>
          </w:divBdr>
        </w:div>
        <w:div w:id="2083749508">
          <w:marLeft w:val="0"/>
          <w:marRight w:val="0"/>
          <w:marTop w:val="0"/>
          <w:marBottom w:val="0"/>
          <w:divBdr>
            <w:top w:val="none" w:sz="0" w:space="0" w:color="auto"/>
            <w:left w:val="none" w:sz="0" w:space="0" w:color="auto"/>
            <w:bottom w:val="none" w:sz="0" w:space="0" w:color="auto"/>
            <w:right w:val="none" w:sz="0" w:space="0" w:color="auto"/>
          </w:divBdr>
        </w:div>
        <w:div w:id="1064136818">
          <w:marLeft w:val="0"/>
          <w:marRight w:val="0"/>
          <w:marTop w:val="0"/>
          <w:marBottom w:val="0"/>
          <w:divBdr>
            <w:top w:val="none" w:sz="0" w:space="0" w:color="auto"/>
            <w:left w:val="none" w:sz="0" w:space="0" w:color="auto"/>
            <w:bottom w:val="none" w:sz="0" w:space="0" w:color="auto"/>
            <w:right w:val="none" w:sz="0" w:space="0" w:color="auto"/>
          </w:divBdr>
        </w:div>
        <w:div w:id="1685589244">
          <w:marLeft w:val="0"/>
          <w:marRight w:val="0"/>
          <w:marTop w:val="0"/>
          <w:marBottom w:val="0"/>
          <w:divBdr>
            <w:top w:val="none" w:sz="0" w:space="0" w:color="auto"/>
            <w:left w:val="none" w:sz="0" w:space="0" w:color="auto"/>
            <w:bottom w:val="none" w:sz="0" w:space="0" w:color="auto"/>
            <w:right w:val="none" w:sz="0" w:space="0" w:color="auto"/>
          </w:divBdr>
        </w:div>
        <w:div w:id="1014115973">
          <w:marLeft w:val="0"/>
          <w:marRight w:val="0"/>
          <w:marTop w:val="0"/>
          <w:marBottom w:val="0"/>
          <w:divBdr>
            <w:top w:val="none" w:sz="0" w:space="0" w:color="auto"/>
            <w:left w:val="none" w:sz="0" w:space="0" w:color="auto"/>
            <w:bottom w:val="none" w:sz="0" w:space="0" w:color="auto"/>
            <w:right w:val="none" w:sz="0" w:space="0" w:color="auto"/>
          </w:divBdr>
        </w:div>
        <w:div w:id="799305310">
          <w:marLeft w:val="0"/>
          <w:marRight w:val="0"/>
          <w:marTop w:val="0"/>
          <w:marBottom w:val="0"/>
          <w:divBdr>
            <w:top w:val="none" w:sz="0" w:space="0" w:color="auto"/>
            <w:left w:val="none" w:sz="0" w:space="0" w:color="auto"/>
            <w:bottom w:val="none" w:sz="0" w:space="0" w:color="auto"/>
            <w:right w:val="none" w:sz="0" w:space="0" w:color="auto"/>
          </w:divBdr>
        </w:div>
        <w:div w:id="1193149863">
          <w:marLeft w:val="0"/>
          <w:marRight w:val="0"/>
          <w:marTop w:val="0"/>
          <w:marBottom w:val="0"/>
          <w:divBdr>
            <w:top w:val="none" w:sz="0" w:space="0" w:color="auto"/>
            <w:left w:val="none" w:sz="0" w:space="0" w:color="auto"/>
            <w:bottom w:val="none" w:sz="0" w:space="0" w:color="auto"/>
            <w:right w:val="none" w:sz="0" w:space="0" w:color="auto"/>
          </w:divBdr>
        </w:div>
        <w:div w:id="1383673485">
          <w:marLeft w:val="0"/>
          <w:marRight w:val="0"/>
          <w:marTop w:val="0"/>
          <w:marBottom w:val="0"/>
          <w:divBdr>
            <w:top w:val="none" w:sz="0" w:space="0" w:color="auto"/>
            <w:left w:val="none" w:sz="0" w:space="0" w:color="auto"/>
            <w:bottom w:val="none" w:sz="0" w:space="0" w:color="auto"/>
            <w:right w:val="none" w:sz="0" w:space="0" w:color="auto"/>
          </w:divBdr>
        </w:div>
        <w:div w:id="1627657112">
          <w:marLeft w:val="0"/>
          <w:marRight w:val="0"/>
          <w:marTop w:val="0"/>
          <w:marBottom w:val="0"/>
          <w:divBdr>
            <w:top w:val="none" w:sz="0" w:space="0" w:color="auto"/>
            <w:left w:val="none" w:sz="0" w:space="0" w:color="auto"/>
            <w:bottom w:val="none" w:sz="0" w:space="0" w:color="auto"/>
            <w:right w:val="none" w:sz="0" w:space="0" w:color="auto"/>
          </w:divBdr>
        </w:div>
        <w:div w:id="1165785978">
          <w:marLeft w:val="0"/>
          <w:marRight w:val="0"/>
          <w:marTop w:val="0"/>
          <w:marBottom w:val="0"/>
          <w:divBdr>
            <w:top w:val="none" w:sz="0" w:space="0" w:color="auto"/>
            <w:left w:val="none" w:sz="0" w:space="0" w:color="auto"/>
            <w:bottom w:val="none" w:sz="0" w:space="0" w:color="auto"/>
            <w:right w:val="none" w:sz="0" w:space="0" w:color="auto"/>
          </w:divBdr>
        </w:div>
        <w:div w:id="694813248">
          <w:marLeft w:val="0"/>
          <w:marRight w:val="0"/>
          <w:marTop w:val="0"/>
          <w:marBottom w:val="0"/>
          <w:divBdr>
            <w:top w:val="none" w:sz="0" w:space="0" w:color="auto"/>
            <w:left w:val="none" w:sz="0" w:space="0" w:color="auto"/>
            <w:bottom w:val="none" w:sz="0" w:space="0" w:color="auto"/>
            <w:right w:val="none" w:sz="0" w:space="0" w:color="auto"/>
          </w:divBdr>
        </w:div>
        <w:div w:id="1440880729">
          <w:marLeft w:val="0"/>
          <w:marRight w:val="0"/>
          <w:marTop w:val="0"/>
          <w:marBottom w:val="0"/>
          <w:divBdr>
            <w:top w:val="none" w:sz="0" w:space="0" w:color="auto"/>
            <w:left w:val="none" w:sz="0" w:space="0" w:color="auto"/>
            <w:bottom w:val="none" w:sz="0" w:space="0" w:color="auto"/>
            <w:right w:val="none" w:sz="0" w:space="0" w:color="auto"/>
          </w:divBdr>
        </w:div>
        <w:div w:id="647134018">
          <w:marLeft w:val="0"/>
          <w:marRight w:val="0"/>
          <w:marTop w:val="0"/>
          <w:marBottom w:val="0"/>
          <w:divBdr>
            <w:top w:val="none" w:sz="0" w:space="0" w:color="auto"/>
            <w:left w:val="none" w:sz="0" w:space="0" w:color="auto"/>
            <w:bottom w:val="none" w:sz="0" w:space="0" w:color="auto"/>
            <w:right w:val="none" w:sz="0" w:space="0" w:color="auto"/>
          </w:divBdr>
        </w:div>
        <w:div w:id="847717340">
          <w:marLeft w:val="0"/>
          <w:marRight w:val="0"/>
          <w:marTop w:val="0"/>
          <w:marBottom w:val="0"/>
          <w:divBdr>
            <w:top w:val="none" w:sz="0" w:space="0" w:color="auto"/>
            <w:left w:val="none" w:sz="0" w:space="0" w:color="auto"/>
            <w:bottom w:val="none" w:sz="0" w:space="0" w:color="auto"/>
            <w:right w:val="none" w:sz="0" w:space="0" w:color="auto"/>
          </w:divBdr>
        </w:div>
        <w:div w:id="859702878">
          <w:marLeft w:val="0"/>
          <w:marRight w:val="0"/>
          <w:marTop w:val="0"/>
          <w:marBottom w:val="0"/>
          <w:divBdr>
            <w:top w:val="none" w:sz="0" w:space="0" w:color="auto"/>
            <w:left w:val="none" w:sz="0" w:space="0" w:color="auto"/>
            <w:bottom w:val="none" w:sz="0" w:space="0" w:color="auto"/>
            <w:right w:val="none" w:sz="0" w:space="0" w:color="auto"/>
          </w:divBdr>
        </w:div>
        <w:div w:id="1529024765">
          <w:marLeft w:val="0"/>
          <w:marRight w:val="0"/>
          <w:marTop w:val="0"/>
          <w:marBottom w:val="0"/>
          <w:divBdr>
            <w:top w:val="none" w:sz="0" w:space="0" w:color="auto"/>
            <w:left w:val="none" w:sz="0" w:space="0" w:color="auto"/>
            <w:bottom w:val="none" w:sz="0" w:space="0" w:color="auto"/>
            <w:right w:val="none" w:sz="0" w:space="0" w:color="auto"/>
          </w:divBdr>
        </w:div>
        <w:div w:id="1080056157">
          <w:marLeft w:val="0"/>
          <w:marRight w:val="0"/>
          <w:marTop w:val="0"/>
          <w:marBottom w:val="0"/>
          <w:divBdr>
            <w:top w:val="none" w:sz="0" w:space="0" w:color="auto"/>
            <w:left w:val="none" w:sz="0" w:space="0" w:color="auto"/>
            <w:bottom w:val="none" w:sz="0" w:space="0" w:color="auto"/>
            <w:right w:val="none" w:sz="0" w:space="0" w:color="auto"/>
          </w:divBdr>
        </w:div>
        <w:div w:id="1446118282">
          <w:marLeft w:val="0"/>
          <w:marRight w:val="0"/>
          <w:marTop w:val="0"/>
          <w:marBottom w:val="0"/>
          <w:divBdr>
            <w:top w:val="none" w:sz="0" w:space="0" w:color="auto"/>
            <w:left w:val="none" w:sz="0" w:space="0" w:color="auto"/>
            <w:bottom w:val="none" w:sz="0" w:space="0" w:color="auto"/>
            <w:right w:val="none" w:sz="0" w:space="0" w:color="auto"/>
          </w:divBdr>
        </w:div>
        <w:div w:id="1291977124">
          <w:marLeft w:val="0"/>
          <w:marRight w:val="0"/>
          <w:marTop w:val="0"/>
          <w:marBottom w:val="0"/>
          <w:divBdr>
            <w:top w:val="none" w:sz="0" w:space="0" w:color="auto"/>
            <w:left w:val="none" w:sz="0" w:space="0" w:color="auto"/>
            <w:bottom w:val="none" w:sz="0" w:space="0" w:color="auto"/>
            <w:right w:val="none" w:sz="0" w:space="0" w:color="auto"/>
          </w:divBdr>
        </w:div>
        <w:div w:id="143788186">
          <w:marLeft w:val="0"/>
          <w:marRight w:val="0"/>
          <w:marTop w:val="0"/>
          <w:marBottom w:val="0"/>
          <w:divBdr>
            <w:top w:val="none" w:sz="0" w:space="0" w:color="auto"/>
            <w:left w:val="none" w:sz="0" w:space="0" w:color="auto"/>
            <w:bottom w:val="none" w:sz="0" w:space="0" w:color="auto"/>
            <w:right w:val="none" w:sz="0" w:space="0" w:color="auto"/>
          </w:divBdr>
        </w:div>
        <w:div w:id="417674568">
          <w:marLeft w:val="0"/>
          <w:marRight w:val="0"/>
          <w:marTop w:val="0"/>
          <w:marBottom w:val="0"/>
          <w:divBdr>
            <w:top w:val="none" w:sz="0" w:space="0" w:color="auto"/>
            <w:left w:val="none" w:sz="0" w:space="0" w:color="auto"/>
            <w:bottom w:val="none" w:sz="0" w:space="0" w:color="auto"/>
            <w:right w:val="none" w:sz="0" w:space="0" w:color="auto"/>
          </w:divBdr>
        </w:div>
        <w:div w:id="447939241">
          <w:marLeft w:val="0"/>
          <w:marRight w:val="0"/>
          <w:marTop w:val="0"/>
          <w:marBottom w:val="0"/>
          <w:divBdr>
            <w:top w:val="none" w:sz="0" w:space="0" w:color="auto"/>
            <w:left w:val="none" w:sz="0" w:space="0" w:color="auto"/>
            <w:bottom w:val="none" w:sz="0" w:space="0" w:color="auto"/>
            <w:right w:val="none" w:sz="0" w:space="0" w:color="auto"/>
          </w:divBdr>
        </w:div>
        <w:div w:id="534850513">
          <w:marLeft w:val="0"/>
          <w:marRight w:val="0"/>
          <w:marTop w:val="0"/>
          <w:marBottom w:val="0"/>
          <w:divBdr>
            <w:top w:val="none" w:sz="0" w:space="0" w:color="auto"/>
            <w:left w:val="none" w:sz="0" w:space="0" w:color="auto"/>
            <w:bottom w:val="none" w:sz="0" w:space="0" w:color="auto"/>
            <w:right w:val="none" w:sz="0" w:space="0" w:color="auto"/>
          </w:divBdr>
        </w:div>
        <w:div w:id="147527157">
          <w:marLeft w:val="0"/>
          <w:marRight w:val="0"/>
          <w:marTop w:val="0"/>
          <w:marBottom w:val="0"/>
          <w:divBdr>
            <w:top w:val="none" w:sz="0" w:space="0" w:color="auto"/>
            <w:left w:val="none" w:sz="0" w:space="0" w:color="auto"/>
            <w:bottom w:val="none" w:sz="0" w:space="0" w:color="auto"/>
            <w:right w:val="none" w:sz="0" w:space="0" w:color="auto"/>
          </w:divBdr>
        </w:div>
        <w:div w:id="1672641934">
          <w:marLeft w:val="0"/>
          <w:marRight w:val="0"/>
          <w:marTop w:val="0"/>
          <w:marBottom w:val="0"/>
          <w:divBdr>
            <w:top w:val="none" w:sz="0" w:space="0" w:color="auto"/>
            <w:left w:val="none" w:sz="0" w:space="0" w:color="auto"/>
            <w:bottom w:val="none" w:sz="0" w:space="0" w:color="auto"/>
            <w:right w:val="none" w:sz="0" w:space="0" w:color="auto"/>
          </w:divBdr>
        </w:div>
        <w:div w:id="1726947245">
          <w:marLeft w:val="0"/>
          <w:marRight w:val="0"/>
          <w:marTop w:val="0"/>
          <w:marBottom w:val="0"/>
          <w:divBdr>
            <w:top w:val="none" w:sz="0" w:space="0" w:color="auto"/>
            <w:left w:val="none" w:sz="0" w:space="0" w:color="auto"/>
            <w:bottom w:val="none" w:sz="0" w:space="0" w:color="auto"/>
            <w:right w:val="none" w:sz="0" w:space="0" w:color="auto"/>
          </w:divBdr>
        </w:div>
        <w:div w:id="1116631303">
          <w:marLeft w:val="0"/>
          <w:marRight w:val="0"/>
          <w:marTop w:val="0"/>
          <w:marBottom w:val="0"/>
          <w:divBdr>
            <w:top w:val="none" w:sz="0" w:space="0" w:color="auto"/>
            <w:left w:val="none" w:sz="0" w:space="0" w:color="auto"/>
            <w:bottom w:val="none" w:sz="0" w:space="0" w:color="auto"/>
            <w:right w:val="none" w:sz="0" w:space="0" w:color="auto"/>
          </w:divBdr>
        </w:div>
        <w:div w:id="912274035">
          <w:marLeft w:val="0"/>
          <w:marRight w:val="0"/>
          <w:marTop w:val="0"/>
          <w:marBottom w:val="0"/>
          <w:divBdr>
            <w:top w:val="none" w:sz="0" w:space="0" w:color="auto"/>
            <w:left w:val="none" w:sz="0" w:space="0" w:color="auto"/>
            <w:bottom w:val="none" w:sz="0" w:space="0" w:color="auto"/>
            <w:right w:val="none" w:sz="0" w:space="0" w:color="auto"/>
          </w:divBdr>
        </w:div>
        <w:div w:id="2110269757">
          <w:marLeft w:val="0"/>
          <w:marRight w:val="0"/>
          <w:marTop w:val="0"/>
          <w:marBottom w:val="0"/>
          <w:divBdr>
            <w:top w:val="none" w:sz="0" w:space="0" w:color="auto"/>
            <w:left w:val="none" w:sz="0" w:space="0" w:color="auto"/>
            <w:bottom w:val="none" w:sz="0" w:space="0" w:color="auto"/>
            <w:right w:val="none" w:sz="0" w:space="0" w:color="auto"/>
          </w:divBdr>
        </w:div>
        <w:div w:id="614405612">
          <w:marLeft w:val="0"/>
          <w:marRight w:val="0"/>
          <w:marTop w:val="0"/>
          <w:marBottom w:val="0"/>
          <w:divBdr>
            <w:top w:val="none" w:sz="0" w:space="0" w:color="auto"/>
            <w:left w:val="none" w:sz="0" w:space="0" w:color="auto"/>
            <w:bottom w:val="none" w:sz="0" w:space="0" w:color="auto"/>
            <w:right w:val="none" w:sz="0" w:space="0" w:color="auto"/>
          </w:divBdr>
        </w:div>
        <w:div w:id="2112584595">
          <w:marLeft w:val="0"/>
          <w:marRight w:val="0"/>
          <w:marTop w:val="0"/>
          <w:marBottom w:val="0"/>
          <w:divBdr>
            <w:top w:val="none" w:sz="0" w:space="0" w:color="auto"/>
            <w:left w:val="none" w:sz="0" w:space="0" w:color="auto"/>
            <w:bottom w:val="none" w:sz="0" w:space="0" w:color="auto"/>
            <w:right w:val="none" w:sz="0" w:space="0" w:color="auto"/>
          </w:divBdr>
        </w:div>
        <w:div w:id="1673601141">
          <w:marLeft w:val="0"/>
          <w:marRight w:val="0"/>
          <w:marTop w:val="0"/>
          <w:marBottom w:val="0"/>
          <w:divBdr>
            <w:top w:val="none" w:sz="0" w:space="0" w:color="auto"/>
            <w:left w:val="none" w:sz="0" w:space="0" w:color="auto"/>
            <w:bottom w:val="none" w:sz="0" w:space="0" w:color="auto"/>
            <w:right w:val="none" w:sz="0" w:space="0" w:color="auto"/>
          </w:divBdr>
        </w:div>
        <w:div w:id="993219587">
          <w:marLeft w:val="0"/>
          <w:marRight w:val="0"/>
          <w:marTop w:val="0"/>
          <w:marBottom w:val="0"/>
          <w:divBdr>
            <w:top w:val="none" w:sz="0" w:space="0" w:color="auto"/>
            <w:left w:val="none" w:sz="0" w:space="0" w:color="auto"/>
            <w:bottom w:val="none" w:sz="0" w:space="0" w:color="auto"/>
            <w:right w:val="none" w:sz="0" w:space="0" w:color="auto"/>
          </w:divBdr>
        </w:div>
        <w:div w:id="277106363">
          <w:marLeft w:val="0"/>
          <w:marRight w:val="0"/>
          <w:marTop w:val="0"/>
          <w:marBottom w:val="0"/>
          <w:divBdr>
            <w:top w:val="none" w:sz="0" w:space="0" w:color="auto"/>
            <w:left w:val="none" w:sz="0" w:space="0" w:color="auto"/>
            <w:bottom w:val="none" w:sz="0" w:space="0" w:color="auto"/>
            <w:right w:val="none" w:sz="0" w:space="0" w:color="auto"/>
          </w:divBdr>
        </w:div>
        <w:div w:id="12532915">
          <w:marLeft w:val="0"/>
          <w:marRight w:val="0"/>
          <w:marTop w:val="0"/>
          <w:marBottom w:val="0"/>
          <w:divBdr>
            <w:top w:val="none" w:sz="0" w:space="0" w:color="auto"/>
            <w:left w:val="none" w:sz="0" w:space="0" w:color="auto"/>
            <w:bottom w:val="none" w:sz="0" w:space="0" w:color="auto"/>
            <w:right w:val="none" w:sz="0" w:space="0" w:color="auto"/>
          </w:divBdr>
        </w:div>
        <w:div w:id="893126915">
          <w:marLeft w:val="0"/>
          <w:marRight w:val="0"/>
          <w:marTop w:val="0"/>
          <w:marBottom w:val="0"/>
          <w:divBdr>
            <w:top w:val="none" w:sz="0" w:space="0" w:color="auto"/>
            <w:left w:val="none" w:sz="0" w:space="0" w:color="auto"/>
            <w:bottom w:val="none" w:sz="0" w:space="0" w:color="auto"/>
            <w:right w:val="none" w:sz="0" w:space="0" w:color="auto"/>
          </w:divBdr>
        </w:div>
        <w:div w:id="844590386">
          <w:marLeft w:val="0"/>
          <w:marRight w:val="0"/>
          <w:marTop w:val="0"/>
          <w:marBottom w:val="0"/>
          <w:divBdr>
            <w:top w:val="none" w:sz="0" w:space="0" w:color="auto"/>
            <w:left w:val="none" w:sz="0" w:space="0" w:color="auto"/>
            <w:bottom w:val="none" w:sz="0" w:space="0" w:color="auto"/>
            <w:right w:val="none" w:sz="0" w:space="0" w:color="auto"/>
          </w:divBdr>
        </w:div>
        <w:div w:id="791945449">
          <w:marLeft w:val="0"/>
          <w:marRight w:val="0"/>
          <w:marTop w:val="0"/>
          <w:marBottom w:val="0"/>
          <w:divBdr>
            <w:top w:val="none" w:sz="0" w:space="0" w:color="auto"/>
            <w:left w:val="none" w:sz="0" w:space="0" w:color="auto"/>
            <w:bottom w:val="none" w:sz="0" w:space="0" w:color="auto"/>
            <w:right w:val="none" w:sz="0" w:space="0" w:color="auto"/>
          </w:divBdr>
        </w:div>
        <w:div w:id="508443988">
          <w:marLeft w:val="0"/>
          <w:marRight w:val="0"/>
          <w:marTop w:val="0"/>
          <w:marBottom w:val="0"/>
          <w:divBdr>
            <w:top w:val="none" w:sz="0" w:space="0" w:color="auto"/>
            <w:left w:val="none" w:sz="0" w:space="0" w:color="auto"/>
            <w:bottom w:val="none" w:sz="0" w:space="0" w:color="auto"/>
            <w:right w:val="none" w:sz="0" w:space="0" w:color="auto"/>
          </w:divBdr>
        </w:div>
        <w:div w:id="1541094483">
          <w:marLeft w:val="0"/>
          <w:marRight w:val="0"/>
          <w:marTop w:val="0"/>
          <w:marBottom w:val="0"/>
          <w:divBdr>
            <w:top w:val="none" w:sz="0" w:space="0" w:color="auto"/>
            <w:left w:val="none" w:sz="0" w:space="0" w:color="auto"/>
            <w:bottom w:val="none" w:sz="0" w:space="0" w:color="auto"/>
            <w:right w:val="none" w:sz="0" w:space="0" w:color="auto"/>
          </w:divBdr>
        </w:div>
        <w:div w:id="1622490166">
          <w:marLeft w:val="0"/>
          <w:marRight w:val="0"/>
          <w:marTop w:val="0"/>
          <w:marBottom w:val="0"/>
          <w:divBdr>
            <w:top w:val="none" w:sz="0" w:space="0" w:color="auto"/>
            <w:left w:val="none" w:sz="0" w:space="0" w:color="auto"/>
            <w:bottom w:val="none" w:sz="0" w:space="0" w:color="auto"/>
            <w:right w:val="none" w:sz="0" w:space="0" w:color="auto"/>
          </w:divBdr>
        </w:div>
        <w:div w:id="1892305649">
          <w:marLeft w:val="0"/>
          <w:marRight w:val="0"/>
          <w:marTop w:val="0"/>
          <w:marBottom w:val="0"/>
          <w:divBdr>
            <w:top w:val="none" w:sz="0" w:space="0" w:color="auto"/>
            <w:left w:val="none" w:sz="0" w:space="0" w:color="auto"/>
            <w:bottom w:val="none" w:sz="0" w:space="0" w:color="auto"/>
            <w:right w:val="none" w:sz="0" w:space="0" w:color="auto"/>
          </w:divBdr>
        </w:div>
        <w:div w:id="489365707">
          <w:marLeft w:val="0"/>
          <w:marRight w:val="0"/>
          <w:marTop w:val="0"/>
          <w:marBottom w:val="0"/>
          <w:divBdr>
            <w:top w:val="none" w:sz="0" w:space="0" w:color="auto"/>
            <w:left w:val="none" w:sz="0" w:space="0" w:color="auto"/>
            <w:bottom w:val="none" w:sz="0" w:space="0" w:color="auto"/>
            <w:right w:val="none" w:sz="0" w:space="0" w:color="auto"/>
          </w:divBdr>
        </w:div>
        <w:div w:id="254246625">
          <w:marLeft w:val="0"/>
          <w:marRight w:val="0"/>
          <w:marTop w:val="0"/>
          <w:marBottom w:val="0"/>
          <w:divBdr>
            <w:top w:val="none" w:sz="0" w:space="0" w:color="auto"/>
            <w:left w:val="none" w:sz="0" w:space="0" w:color="auto"/>
            <w:bottom w:val="none" w:sz="0" w:space="0" w:color="auto"/>
            <w:right w:val="none" w:sz="0" w:space="0" w:color="auto"/>
          </w:divBdr>
        </w:div>
        <w:div w:id="102911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fr.wikipedia.org/wiki/Arzew" TargetMode="External"/><Relationship Id="rId18" Type="http://schemas.openxmlformats.org/officeDocument/2006/relationships/hyperlink" Target="http://fr.wikipedia.org/wiki/Jijel" TargetMode="External"/><Relationship Id="rId26" Type="http://schemas.openxmlformats.org/officeDocument/2006/relationships/hyperlink" Target="http://www.uib.org.tr/tr/" TargetMode="External"/><Relationship Id="rId3" Type="http://schemas.openxmlformats.org/officeDocument/2006/relationships/settings" Target="settings.xml"/><Relationship Id="rId21" Type="http://schemas.openxmlformats.org/officeDocument/2006/relationships/hyperlink" Target="http://www.oica.net" TargetMode="External"/><Relationship Id="rId7" Type="http://schemas.openxmlformats.org/officeDocument/2006/relationships/image" Target="media/image1.jpeg"/><Relationship Id="rId12" Type="http://schemas.openxmlformats.org/officeDocument/2006/relationships/hyperlink" Target="http://fr.wikipedia.org/wiki/Skikda" TargetMode="External"/><Relationship Id="rId17" Type="http://schemas.openxmlformats.org/officeDocument/2006/relationships/hyperlink" Target="http://fr.wikipedia.org/wiki/Ghazaouet" TargetMode="External"/><Relationship Id="rId25" Type="http://schemas.openxmlformats.org/officeDocument/2006/relationships/hyperlink" Target="http://www.tim.org.tr/tr/" TargetMode="External"/><Relationship Id="rId2" Type="http://schemas.openxmlformats.org/officeDocument/2006/relationships/styles" Target="styles.xml"/><Relationship Id="rId16" Type="http://schemas.openxmlformats.org/officeDocument/2006/relationships/hyperlink" Target="http://fr.wikipedia.org/wiki/Mostaganem" TargetMode="External"/><Relationship Id="rId20" Type="http://schemas.openxmlformats.org/officeDocument/2006/relationships/hyperlink" Target="http://fr.wikipedia.org/wiki/Delly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Annaba" TargetMode="External"/><Relationship Id="rId24" Type="http://schemas.openxmlformats.org/officeDocument/2006/relationships/hyperlink" Target="http://www.tuik.gov.tr" TargetMode="External"/><Relationship Id="rId5" Type="http://schemas.openxmlformats.org/officeDocument/2006/relationships/footnotes" Target="footnotes.xml"/><Relationship Id="rId15" Type="http://schemas.openxmlformats.org/officeDocument/2006/relationships/hyperlink" Target="http://fr.wikipedia.org/wiki/B%C3%A9ja%C3%AFa" TargetMode="External"/><Relationship Id="rId23" Type="http://schemas.openxmlformats.org/officeDocument/2006/relationships/hyperlink" Target="http://www.trademap.org" TargetMode="External"/><Relationship Id="rId28" Type="http://schemas.openxmlformats.org/officeDocument/2006/relationships/fontTable" Target="fontTable.xml"/><Relationship Id="rId10" Type="http://schemas.openxmlformats.org/officeDocument/2006/relationships/hyperlink" Target="http://fr.wikipedia.org/wiki/Oran" TargetMode="External"/><Relationship Id="rId19" Type="http://schemas.openxmlformats.org/officeDocument/2006/relationships/hyperlink" Target="http://fr.wikipedia.org/wiki/T%C3%A9nesme" TargetMode="External"/><Relationship Id="rId4" Type="http://schemas.openxmlformats.org/officeDocument/2006/relationships/webSettings" Target="webSettings.xml"/><Relationship Id="rId9" Type="http://schemas.openxmlformats.org/officeDocument/2006/relationships/hyperlink" Target="http://fr.wikipedia.org/wiki/Alger" TargetMode="External"/><Relationship Id="rId14" Type="http://schemas.openxmlformats.org/officeDocument/2006/relationships/hyperlink" Target="http://fr.wikipedia.org/wiki/Bethioua" TargetMode="External"/><Relationship Id="rId22" Type="http://schemas.openxmlformats.org/officeDocument/2006/relationships/hyperlink" Target="http://www.ticaret.gov.tr" TargetMode="External"/><Relationship Id="rId27"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4865</Words>
  <Characters>27735</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hatem</dc:creator>
  <cp:keywords/>
  <dc:description/>
  <cp:lastModifiedBy>HATEM GÜL</cp:lastModifiedBy>
  <cp:revision>14</cp:revision>
  <dcterms:created xsi:type="dcterms:W3CDTF">2019-12-02T08:45:00Z</dcterms:created>
  <dcterms:modified xsi:type="dcterms:W3CDTF">2019-12-17T06:44:00Z</dcterms:modified>
</cp:coreProperties>
</file>